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51FC6" w14:textId="4200ECA4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#8</w:t>
      </w:r>
      <w:r w:rsidR="00E041C9">
        <w:rPr>
          <w:rFonts w:cs="Arial"/>
          <w:sz w:val="24"/>
          <w:szCs w:val="24"/>
        </w:rPr>
        <w:t>9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B828EB">
        <w:rPr>
          <w:rFonts w:cs="Arial"/>
          <w:color w:val="000000"/>
          <w:sz w:val="24"/>
          <w:szCs w:val="24"/>
        </w:rPr>
        <w:t>1815876</w:t>
      </w:r>
      <w:bookmarkStart w:id="0" w:name="_GoBack"/>
      <w:bookmarkEnd w:id="0"/>
    </w:p>
    <w:p w14:paraId="2700B07E" w14:textId="213FF1F7" w:rsidR="003175E3" w:rsidRPr="008C4D7E" w:rsidRDefault="00E041C9" w:rsidP="003175E3">
      <w:pPr>
        <w:pStyle w:val="Header"/>
        <w:rPr>
          <w:noProof w:val="0"/>
          <w:lang w:val="en-GB"/>
        </w:rPr>
      </w:pPr>
      <w:r>
        <w:rPr>
          <w:rFonts w:eastAsia="SimSun"/>
          <w:sz w:val="24"/>
          <w:szCs w:val="24"/>
          <w:lang w:eastAsia="zh-CN"/>
        </w:rPr>
        <w:t>Spokane, WA, USA</w:t>
      </w:r>
      <w:r w:rsidR="003175E3" w:rsidRPr="002E7CB7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12</w:t>
      </w:r>
      <w:r>
        <w:rPr>
          <w:rFonts w:eastAsia="SimSun"/>
          <w:sz w:val="24"/>
          <w:szCs w:val="24"/>
          <w:vertAlign w:val="superscript"/>
          <w:lang w:eastAsia="zh-CN"/>
        </w:rPr>
        <w:t>t</w:t>
      </w:r>
      <w:r w:rsidR="0061129F">
        <w:rPr>
          <w:rFonts w:eastAsia="SimSun"/>
          <w:sz w:val="24"/>
          <w:szCs w:val="24"/>
          <w:vertAlign w:val="superscript"/>
          <w:lang w:eastAsia="zh-CN"/>
        </w:rPr>
        <w:t>h</w:t>
      </w:r>
      <w:r w:rsidR="001F55D4">
        <w:rPr>
          <w:rFonts w:eastAsia="SimSun"/>
          <w:sz w:val="24"/>
          <w:szCs w:val="24"/>
          <w:lang w:eastAsia="zh-CN"/>
        </w:rPr>
        <w:t xml:space="preserve"> – </w:t>
      </w:r>
      <w:r w:rsidR="00B1447F">
        <w:rPr>
          <w:rFonts w:eastAsia="SimSun"/>
          <w:sz w:val="24"/>
          <w:szCs w:val="24"/>
          <w:lang w:eastAsia="zh-CN"/>
        </w:rPr>
        <w:t>1</w:t>
      </w:r>
      <w:r>
        <w:rPr>
          <w:rFonts w:eastAsia="SimSun"/>
          <w:sz w:val="24"/>
          <w:szCs w:val="24"/>
          <w:lang w:eastAsia="zh-CN"/>
        </w:rPr>
        <w:t>6</w:t>
      </w:r>
      <w:r w:rsidR="001F55D4" w:rsidRPr="001F55D4">
        <w:rPr>
          <w:rFonts w:eastAsia="SimSun"/>
          <w:sz w:val="24"/>
          <w:szCs w:val="24"/>
          <w:vertAlign w:val="superscript"/>
          <w:lang w:eastAsia="zh-CN"/>
        </w:rPr>
        <w:t>th</w:t>
      </w:r>
      <w:r w:rsidR="001F55D4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Nov</w:t>
      </w:r>
      <w:r w:rsidR="003175E3" w:rsidRPr="002E7CB7">
        <w:rPr>
          <w:rFonts w:eastAsia="SimSun"/>
          <w:sz w:val="24"/>
          <w:szCs w:val="24"/>
          <w:lang w:eastAsia="zh-CN"/>
        </w:rPr>
        <w:t>, 2018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41E26B7F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D30372">
        <w:rPr>
          <w:rFonts w:ascii="Arial" w:hAnsi="Arial"/>
          <w:sz w:val="24"/>
          <w:lang w:val="en-US"/>
        </w:rPr>
        <w:t>6.4.6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622E439C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58430B">
        <w:rPr>
          <w:rFonts w:ascii="Arial" w:hAnsi="Arial"/>
          <w:sz w:val="24"/>
          <w:lang w:val="en-US"/>
        </w:rPr>
        <w:t>Simulation results for NB-IoT TDD NPDCCH and NPDSCH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5DFBC6A0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1EFFCA6F" w14:textId="318E0DBD" w:rsidR="00BC4D21" w:rsidRPr="00BC4D21" w:rsidRDefault="00BC4D21" w:rsidP="00BC4D21">
      <w:pPr>
        <w:rPr>
          <w:lang w:val="en-US"/>
        </w:rPr>
      </w:pPr>
      <w:r>
        <w:rPr>
          <w:lang w:val="en-US"/>
        </w:rPr>
        <w:t xml:space="preserve">In the previous RAN4#88bis meeting, </w:t>
      </w:r>
      <w:r w:rsidR="001E6C33">
        <w:rPr>
          <w:lang w:val="en-US"/>
        </w:rPr>
        <w:t>Way Forward for TDD simulation assumptions was agreed [1]. It was agreed to use UL/DL configuration #4 and special subframe configuration#4 for NPDCCH and NPDSCH TDD demodulation tests</w:t>
      </w:r>
      <w:r w:rsidR="0064340A">
        <w:rPr>
          <w:lang w:val="en-US"/>
        </w:rPr>
        <w:t xml:space="preserve"> to ensure a test duration comparable to FDD</w:t>
      </w:r>
      <w:r w:rsidR="001E6C33">
        <w:rPr>
          <w:lang w:val="en-US"/>
        </w:rPr>
        <w:t>. In this paper, we present the TDD simulation results</w:t>
      </w:r>
      <w:r w:rsidR="0064340A">
        <w:rPr>
          <w:lang w:val="en-US"/>
        </w:rPr>
        <w:t xml:space="preserve"> based on the updated simulation assumptions</w:t>
      </w:r>
      <w:r w:rsidR="001E6C33">
        <w:rPr>
          <w:lang w:val="en-US"/>
        </w:rPr>
        <w:t>.</w:t>
      </w:r>
    </w:p>
    <w:p w14:paraId="2C1DB835" w14:textId="3C5D0396" w:rsidR="001E6C33" w:rsidRDefault="001E6C33" w:rsidP="001E6C33">
      <w:pPr>
        <w:pStyle w:val="Heading1"/>
        <w:rPr>
          <w:lang w:val="en-US"/>
        </w:rPr>
      </w:pPr>
      <w:r>
        <w:rPr>
          <w:lang w:val="en-US"/>
        </w:rPr>
        <w:t>Simulation Results</w:t>
      </w:r>
    </w:p>
    <w:p w14:paraId="575F7359" w14:textId="046692E5" w:rsidR="001E6C33" w:rsidRPr="001E6C33" w:rsidRDefault="001E6C33" w:rsidP="001E6C33">
      <w:pPr>
        <w:rPr>
          <w:sz w:val="32"/>
          <w:lang w:val="en-US"/>
        </w:rPr>
      </w:pPr>
      <w:r w:rsidRPr="001E6C33">
        <w:rPr>
          <w:sz w:val="32"/>
          <w:lang w:val="en-US"/>
        </w:rPr>
        <w:t>2.1 NPDCCH</w:t>
      </w:r>
    </w:p>
    <w:p w14:paraId="3A9A54BF" w14:textId="39874658" w:rsidR="00AF2956" w:rsidRPr="00E77A71" w:rsidRDefault="00AF2956" w:rsidP="00BC4D21">
      <w:pPr>
        <w:rPr>
          <w:lang w:val="en-US"/>
        </w:rPr>
      </w:pPr>
      <w:r>
        <w:rPr>
          <w:lang w:val="en-US"/>
        </w:rPr>
        <w:t xml:space="preserve">Figure 1 shows the PDCCH performance for TDD </w:t>
      </w:r>
      <w:r w:rsidR="00206535">
        <w:rPr>
          <w:lang w:val="en-US"/>
        </w:rPr>
        <w:t>and FDD with</w:t>
      </w:r>
      <w:r>
        <w:rPr>
          <w:lang w:val="en-US"/>
        </w:rPr>
        <w:t xml:space="preserve"> configuration as in Test 1 of 8.12.2.1.1 [2]. </w:t>
      </w:r>
    </w:p>
    <w:p w14:paraId="37E56B83" w14:textId="46117708" w:rsidR="00AF2956" w:rsidRDefault="00E77A71" w:rsidP="00E77A71">
      <w:pPr>
        <w:jc w:val="center"/>
        <w:rPr>
          <w:b/>
          <w:lang w:val="en-US"/>
        </w:rPr>
      </w:pPr>
      <w:r>
        <w:rPr>
          <w:b/>
          <w:noProof/>
          <w:lang w:val="en-US"/>
        </w:rPr>
        <w:drawing>
          <wp:inline distT="0" distB="0" distL="0" distR="0" wp14:anchorId="0A4F7E6D" wp14:editId="2A4F2691">
            <wp:extent cx="4397071" cy="3297803"/>
            <wp:effectExtent l="0" t="0" r="3810" b="0"/>
            <wp:docPr id="1" name="Picture 1" descr="A close up of a map&#10;&#10;Description generated with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1_NPDCCH_TDD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0828" cy="33006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1C38E6" w14:textId="0A84C2C1" w:rsidR="00E77A71" w:rsidRDefault="00E77A71" w:rsidP="00E77A71">
      <w:pPr>
        <w:pStyle w:val="Caption"/>
        <w:jc w:val="center"/>
      </w:pPr>
      <w:r>
        <w:t>Figure 1 NPDCCH BLER stand-alone/guard-band anchor, with R=128, EPA5 and 1Tx</w:t>
      </w:r>
    </w:p>
    <w:p w14:paraId="2710370A" w14:textId="77777777" w:rsidR="00E77A71" w:rsidRDefault="00E77A71" w:rsidP="00E77A71">
      <w:pPr>
        <w:jc w:val="center"/>
        <w:rPr>
          <w:b/>
          <w:lang w:val="en-US"/>
        </w:rPr>
      </w:pPr>
    </w:p>
    <w:p w14:paraId="2951D84E" w14:textId="2FB5764C" w:rsidR="002D1A49" w:rsidRDefault="002D1A49" w:rsidP="002D1A49">
      <w:pPr>
        <w:rPr>
          <w:lang w:val="en-US"/>
        </w:rPr>
      </w:pPr>
      <w:r>
        <w:rPr>
          <w:lang w:val="en-US"/>
        </w:rPr>
        <w:t xml:space="preserve">Figure </w:t>
      </w:r>
      <w:r w:rsidR="00790CBE">
        <w:rPr>
          <w:lang w:val="en-US"/>
        </w:rPr>
        <w:t>2</w:t>
      </w:r>
      <w:r>
        <w:rPr>
          <w:lang w:val="en-US"/>
        </w:rPr>
        <w:t xml:space="preserve"> shows the PDCCH performance for TDD</w:t>
      </w:r>
      <w:r w:rsidR="006F11A2">
        <w:rPr>
          <w:lang w:val="en-US"/>
        </w:rPr>
        <w:t xml:space="preserve"> and FDD</w:t>
      </w:r>
      <w:r>
        <w:rPr>
          <w:lang w:val="en-US"/>
        </w:rPr>
        <w:t xml:space="preserve"> with configuration as in Test 2 of 8.12.2.1.1 [2]. </w:t>
      </w:r>
    </w:p>
    <w:p w14:paraId="47581967" w14:textId="1DC19AB8" w:rsidR="00790CBE" w:rsidRDefault="00143397" w:rsidP="00790CBE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27595552" wp14:editId="21DFCC41">
            <wp:extent cx="4419600" cy="3314700"/>
            <wp:effectExtent l="0" t="0" r="0" b="0"/>
            <wp:docPr id="7" name="Picture 7" descr="A close up of text on a white background&#10;&#10;Description generated with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T2_NPDCCH_TDD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20199" cy="3315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E40399" w14:textId="0FCF17F7" w:rsidR="002D1A49" w:rsidRDefault="00790CBE" w:rsidP="00790CBE">
      <w:pPr>
        <w:pStyle w:val="Caption"/>
        <w:jc w:val="center"/>
      </w:pPr>
      <w:r>
        <w:t>Figure 2 NPDCCH BLER stand-alone/guard-band with R=1024, ETU1 and 1Tx</w:t>
      </w:r>
    </w:p>
    <w:p w14:paraId="0843BA61" w14:textId="70BB3B1A" w:rsidR="002D1A49" w:rsidRDefault="00790CBE" w:rsidP="00BC4D21">
      <w:pPr>
        <w:rPr>
          <w:lang w:val="en-US"/>
        </w:rPr>
      </w:pPr>
      <w:r>
        <w:rPr>
          <w:lang w:val="en-US"/>
        </w:rPr>
        <w:t xml:space="preserve">Figure 3 shows the PDCCH performance for TDD </w:t>
      </w:r>
      <w:r w:rsidR="00924582">
        <w:rPr>
          <w:lang w:val="en-US"/>
        </w:rPr>
        <w:t xml:space="preserve">and FDD with </w:t>
      </w:r>
      <w:r>
        <w:rPr>
          <w:lang w:val="en-US"/>
        </w:rPr>
        <w:t xml:space="preserve">configuration as in Test 1 of 8.12.2.1.2 [2]. </w:t>
      </w:r>
    </w:p>
    <w:p w14:paraId="2BFBF6B0" w14:textId="6D2F7CFC" w:rsidR="00790CBE" w:rsidRDefault="00F05E09" w:rsidP="00790CBE">
      <w:pPr>
        <w:keepNext/>
        <w:jc w:val="center"/>
      </w:pPr>
      <w:r>
        <w:rPr>
          <w:noProof/>
        </w:rPr>
        <w:drawing>
          <wp:inline distT="0" distB="0" distL="0" distR="0" wp14:anchorId="51DAD3DF" wp14:editId="08023E40">
            <wp:extent cx="4591050" cy="3443288"/>
            <wp:effectExtent l="0" t="0" r="0" b="5080"/>
            <wp:docPr id="6" name="Picture 6" descr="A close up of a piece of paper&#10;&#10;Description generated with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T3_NPDCCH_TDD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6253" cy="3447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07A4F2" w14:textId="5807DEC1" w:rsidR="00790CBE" w:rsidRDefault="00790CBE" w:rsidP="00790CBE">
      <w:pPr>
        <w:pStyle w:val="Caption"/>
        <w:jc w:val="center"/>
      </w:pPr>
      <w:r>
        <w:t xml:space="preserve">Figure 3 NPDCCH BLER </w:t>
      </w:r>
      <w:proofErr w:type="spellStart"/>
      <w:r>
        <w:t>inband</w:t>
      </w:r>
      <w:proofErr w:type="spellEnd"/>
      <w:r>
        <w:t xml:space="preserve"> with R=64, EPA5 and 2Tx</w:t>
      </w:r>
    </w:p>
    <w:p w14:paraId="7B3F96BA" w14:textId="33460A9C" w:rsidR="00D223ED" w:rsidRDefault="00D223ED" w:rsidP="00D223ED">
      <w:pPr>
        <w:rPr>
          <w:lang w:val="en-US"/>
        </w:rPr>
      </w:pPr>
      <w:r>
        <w:rPr>
          <w:lang w:val="en-US"/>
        </w:rPr>
        <w:t xml:space="preserve">Figure 4 shows the PDCCH performance for TDD </w:t>
      </w:r>
      <w:r w:rsidR="00E03E6F">
        <w:rPr>
          <w:lang w:val="en-US"/>
        </w:rPr>
        <w:t xml:space="preserve">and FDD </w:t>
      </w:r>
      <w:r>
        <w:rPr>
          <w:lang w:val="en-US"/>
        </w:rPr>
        <w:t xml:space="preserve">with configuration as in Test 2 of 8.12.2.1.2 [2]. </w:t>
      </w:r>
    </w:p>
    <w:p w14:paraId="518663D7" w14:textId="3C5C652C" w:rsidR="00D223ED" w:rsidRDefault="00E03E6F" w:rsidP="00D223ED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3FA20D78" wp14:editId="663FDB5A">
            <wp:extent cx="4629150" cy="3471863"/>
            <wp:effectExtent l="0" t="0" r="0" b="0"/>
            <wp:docPr id="8" name="Picture 8" descr="A close up of text on a white background&#10;&#10;Description generated with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T4_NPDCCH_TDD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30415" cy="34728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B11C21" w14:textId="370DB992" w:rsidR="00D223ED" w:rsidRDefault="00D223ED" w:rsidP="00D223ED">
      <w:pPr>
        <w:pStyle w:val="Caption"/>
        <w:jc w:val="center"/>
      </w:pPr>
      <w:r>
        <w:t xml:space="preserve">Figure 4 NPDCCH BLER </w:t>
      </w:r>
      <w:proofErr w:type="spellStart"/>
      <w:r>
        <w:t>inband</w:t>
      </w:r>
      <w:proofErr w:type="spellEnd"/>
      <w:r>
        <w:t xml:space="preserve"> with R=512, ETU1 and 2Tx</w:t>
      </w:r>
    </w:p>
    <w:p w14:paraId="3428B59C" w14:textId="09234255" w:rsidR="0064340A" w:rsidRDefault="00D223ED" w:rsidP="0064340A">
      <w:pPr>
        <w:rPr>
          <w:b/>
          <w:lang w:val="en-US"/>
        </w:rPr>
      </w:pPr>
      <w:r>
        <w:rPr>
          <w:b/>
          <w:lang w:val="en-US"/>
        </w:rPr>
        <w:t xml:space="preserve">Observation </w:t>
      </w:r>
      <w:r w:rsidR="0064340A">
        <w:rPr>
          <w:b/>
          <w:lang w:val="en-US"/>
        </w:rPr>
        <w:t>1</w:t>
      </w:r>
      <w:r>
        <w:rPr>
          <w:b/>
          <w:lang w:val="en-US"/>
        </w:rPr>
        <w:t>. The 1% pm-</w:t>
      </w:r>
      <w:proofErr w:type="spellStart"/>
      <w:r>
        <w:rPr>
          <w:b/>
          <w:lang w:val="en-US"/>
        </w:rPr>
        <w:t>dsg</w:t>
      </w:r>
      <w:proofErr w:type="spellEnd"/>
      <w:r>
        <w:rPr>
          <w:b/>
          <w:lang w:val="en-US"/>
        </w:rPr>
        <w:t xml:space="preserve"> point for TDD version of </w:t>
      </w:r>
      <w:r w:rsidR="0064340A">
        <w:rPr>
          <w:b/>
          <w:lang w:val="en-US"/>
        </w:rPr>
        <w:t>NPDCCH tests as compared to 1% pm-</w:t>
      </w:r>
      <w:proofErr w:type="spellStart"/>
      <w:r w:rsidR="0064340A">
        <w:rPr>
          <w:b/>
          <w:lang w:val="en-US"/>
        </w:rPr>
        <w:t>dsg</w:t>
      </w:r>
      <w:proofErr w:type="spellEnd"/>
      <w:r w:rsidR="0064340A">
        <w:rPr>
          <w:b/>
          <w:lang w:val="en-US"/>
        </w:rPr>
        <w:t xml:space="preserve"> point of their FDD companion tests are:</w:t>
      </w:r>
    </w:p>
    <w:p w14:paraId="64380C29" w14:textId="067B3500" w:rsidR="0064340A" w:rsidRPr="0064340A" w:rsidRDefault="0064340A" w:rsidP="0064340A">
      <w:pPr>
        <w:pStyle w:val="ListParagraph"/>
        <w:numPr>
          <w:ilvl w:val="0"/>
          <w:numId w:val="41"/>
        </w:numPr>
        <w:rPr>
          <w:b/>
          <w:sz w:val="20"/>
          <w:szCs w:val="20"/>
        </w:rPr>
      </w:pPr>
      <w:r w:rsidRPr="0064340A">
        <w:rPr>
          <w:b/>
          <w:sz w:val="20"/>
          <w:szCs w:val="20"/>
        </w:rPr>
        <w:t>0.15 dB worse in Test 1 of 8.12.2.1.1</w:t>
      </w:r>
    </w:p>
    <w:p w14:paraId="3FACF586" w14:textId="76944B38" w:rsidR="0064340A" w:rsidRPr="0064340A" w:rsidRDefault="0064340A" w:rsidP="0064340A">
      <w:pPr>
        <w:pStyle w:val="ListParagraph"/>
        <w:numPr>
          <w:ilvl w:val="0"/>
          <w:numId w:val="41"/>
        </w:numPr>
        <w:rPr>
          <w:b/>
          <w:sz w:val="20"/>
          <w:szCs w:val="20"/>
        </w:rPr>
      </w:pPr>
      <w:r w:rsidRPr="0064340A">
        <w:rPr>
          <w:b/>
          <w:sz w:val="20"/>
          <w:szCs w:val="20"/>
        </w:rPr>
        <w:t>0.5 dB worse in Test 2 of 8.12.2.1.1</w:t>
      </w:r>
    </w:p>
    <w:p w14:paraId="32168F3E" w14:textId="2EEDFAEC" w:rsidR="0064340A" w:rsidRPr="0064340A" w:rsidRDefault="0064340A" w:rsidP="0064340A">
      <w:pPr>
        <w:pStyle w:val="ListParagraph"/>
        <w:numPr>
          <w:ilvl w:val="0"/>
          <w:numId w:val="41"/>
        </w:numPr>
        <w:rPr>
          <w:b/>
          <w:sz w:val="20"/>
          <w:szCs w:val="20"/>
        </w:rPr>
      </w:pPr>
      <w:r w:rsidRPr="0064340A">
        <w:rPr>
          <w:b/>
          <w:sz w:val="20"/>
          <w:szCs w:val="20"/>
        </w:rPr>
        <w:t>0.3 dB worse in Test 1 of 8.12.2.1.2</w:t>
      </w:r>
    </w:p>
    <w:p w14:paraId="7AC00393" w14:textId="39971717" w:rsidR="0064340A" w:rsidRPr="0064340A" w:rsidRDefault="0064340A" w:rsidP="0064340A">
      <w:pPr>
        <w:pStyle w:val="ListParagraph"/>
        <w:numPr>
          <w:ilvl w:val="0"/>
          <w:numId w:val="41"/>
        </w:numPr>
        <w:rPr>
          <w:b/>
          <w:sz w:val="20"/>
          <w:szCs w:val="20"/>
        </w:rPr>
      </w:pPr>
      <w:r w:rsidRPr="0064340A">
        <w:rPr>
          <w:b/>
          <w:sz w:val="20"/>
          <w:szCs w:val="20"/>
        </w:rPr>
        <w:t>0.5 dB better in Test 2 of 8.12.2.1.2</w:t>
      </w:r>
    </w:p>
    <w:p w14:paraId="3BBC4EBC" w14:textId="42254608" w:rsidR="0064340A" w:rsidRDefault="0064340A" w:rsidP="00D223ED">
      <w:pPr>
        <w:rPr>
          <w:b/>
          <w:lang w:val="en-US"/>
        </w:rPr>
      </w:pPr>
      <w:r>
        <w:rPr>
          <w:b/>
          <w:lang w:val="en-US"/>
        </w:rPr>
        <w:tab/>
      </w:r>
    </w:p>
    <w:p w14:paraId="66B876A3" w14:textId="66FFE275" w:rsidR="00547EC5" w:rsidRPr="001E6C33" w:rsidRDefault="00547EC5" w:rsidP="00547EC5">
      <w:pPr>
        <w:rPr>
          <w:sz w:val="32"/>
          <w:lang w:val="en-US"/>
        </w:rPr>
      </w:pPr>
      <w:r w:rsidRPr="001E6C33">
        <w:rPr>
          <w:sz w:val="32"/>
          <w:lang w:val="en-US"/>
        </w:rPr>
        <w:t>2.</w:t>
      </w:r>
      <w:r>
        <w:rPr>
          <w:sz w:val="32"/>
          <w:lang w:val="en-US"/>
        </w:rPr>
        <w:t>2</w:t>
      </w:r>
      <w:r w:rsidRPr="001E6C33">
        <w:rPr>
          <w:sz w:val="32"/>
          <w:lang w:val="en-US"/>
        </w:rPr>
        <w:t xml:space="preserve"> NPD</w:t>
      </w:r>
      <w:r>
        <w:rPr>
          <w:sz w:val="32"/>
          <w:lang w:val="en-US"/>
        </w:rPr>
        <w:t>S</w:t>
      </w:r>
      <w:r w:rsidRPr="001E6C33">
        <w:rPr>
          <w:sz w:val="32"/>
          <w:lang w:val="en-US"/>
        </w:rPr>
        <w:t>CH</w:t>
      </w:r>
    </w:p>
    <w:p w14:paraId="729B8C94" w14:textId="2863E124" w:rsidR="00790CBE" w:rsidRDefault="00E60C5C" w:rsidP="00790CBE">
      <w:r>
        <w:t>Figure 5 shows the NPDSCH throughpu</w:t>
      </w:r>
      <w:r w:rsidR="00BD79FD">
        <w:t xml:space="preserve">t for TDD and FDD with configuration </w:t>
      </w:r>
      <w:r>
        <w:t xml:space="preserve">Test 1 in 8.12.1.1 [1]. </w:t>
      </w:r>
    </w:p>
    <w:p w14:paraId="73FED40E" w14:textId="58E40ADA" w:rsidR="00BD79FD" w:rsidRDefault="00BD79FD" w:rsidP="00BD79FD">
      <w:pPr>
        <w:jc w:val="center"/>
      </w:pPr>
      <w:r>
        <w:rPr>
          <w:noProof/>
        </w:rPr>
        <w:lastRenderedPageBreak/>
        <w:drawing>
          <wp:inline distT="0" distB="0" distL="0" distR="0" wp14:anchorId="7EFAA3A1" wp14:editId="5590674E">
            <wp:extent cx="4526943" cy="3395207"/>
            <wp:effectExtent l="0" t="0" r="6985" b="0"/>
            <wp:docPr id="10" name="Picture 10" descr="A close up of a piece of paper&#10;&#10;Description generated with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T4_NPDSCH_TDD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1901" cy="3398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587832" w14:textId="5CC50A7F" w:rsidR="00F7670D" w:rsidRDefault="00F7670D" w:rsidP="00F7670D">
      <w:pPr>
        <w:pStyle w:val="Caption"/>
        <w:jc w:val="center"/>
      </w:pPr>
      <w:r>
        <w:t xml:space="preserve">Figure 5 NPDSCH performance for </w:t>
      </w:r>
      <w:proofErr w:type="spellStart"/>
      <w:r>
        <w:t>inband</w:t>
      </w:r>
      <w:proofErr w:type="spellEnd"/>
      <w:r>
        <w:t>, anchor, 2Tx, EPA5 with R=1</w:t>
      </w:r>
    </w:p>
    <w:p w14:paraId="41B233AE" w14:textId="6C758368" w:rsidR="00F7670D" w:rsidRDefault="00F7670D" w:rsidP="00E55B97"/>
    <w:p w14:paraId="317C721F" w14:textId="6D9CF2AA" w:rsidR="00F7670D" w:rsidRDefault="00F7670D" w:rsidP="00F7670D">
      <w:r>
        <w:t xml:space="preserve">Figure 6 shows the NPDSCH throughput for TDD and FDD with configuration Test 2 in 8.12.1.1 [1]. </w:t>
      </w:r>
    </w:p>
    <w:p w14:paraId="0E32D0E7" w14:textId="7B5164B8" w:rsidR="00F7670D" w:rsidRDefault="00F7670D" w:rsidP="00F7670D">
      <w:pPr>
        <w:jc w:val="center"/>
      </w:pPr>
      <w:r>
        <w:rPr>
          <w:noProof/>
        </w:rPr>
        <w:drawing>
          <wp:inline distT="0" distB="0" distL="0" distR="0" wp14:anchorId="7C91D9B5" wp14:editId="5E35ACD5">
            <wp:extent cx="4325509" cy="3244132"/>
            <wp:effectExtent l="0" t="0" r="0" b="0"/>
            <wp:docPr id="12" name="Picture 12" descr="A close up of text on a white background&#10;&#10;Description generated with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T5_NPDSCH_TDD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34905" cy="32511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84E5E4" w14:textId="35A8636E" w:rsidR="00F7670D" w:rsidRDefault="00F7670D" w:rsidP="00F7670D">
      <w:pPr>
        <w:pStyle w:val="Caption"/>
        <w:jc w:val="center"/>
      </w:pPr>
      <w:r>
        <w:t xml:space="preserve">Figure 6 NPDSCH performance for </w:t>
      </w:r>
      <w:proofErr w:type="spellStart"/>
      <w:r>
        <w:t>inband</w:t>
      </w:r>
      <w:proofErr w:type="spellEnd"/>
      <w:r>
        <w:t>, anchor, 2Tx, EPA5 with R=32</w:t>
      </w:r>
    </w:p>
    <w:p w14:paraId="126CE79E" w14:textId="77777777" w:rsidR="00F7670D" w:rsidRDefault="00F7670D" w:rsidP="00F7670D"/>
    <w:p w14:paraId="5E7465C8" w14:textId="6335D0F0" w:rsidR="00836B26" w:rsidRDefault="00836B26" w:rsidP="00836B26">
      <w:r>
        <w:t xml:space="preserve">Figure 7 shows the NPDSCH throughput for TDD and FDD with configuration Test 3 in 8.12.1.1 [1]. </w:t>
      </w:r>
    </w:p>
    <w:p w14:paraId="32719C13" w14:textId="7973A896" w:rsidR="00836B26" w:rsidRDefault="00836B26" w:rsidP="00836B26">
      <w:pPr>
        <w:jc w:val="center"/>
      </w:pPr>
      <w:r>
        <w:rPr>
          <w:noProof/>
        </w:rPr>
        <w:lastRenderedPageBreak/>
        <w:drawing>
          <wp:inline distT="0" distB="0" distL="0" distR="0" wp14:anchorId="65178158" wp14:editId="0EEDB56A">
            <wp:extent cx="3912042" cy="2934032"/>
            <wp:effectExtent l="0" t="0" r="0" b="0"/>
            <wp:docPr id="14" name="Picture 14" descr="A close up of a map&#10;&#10;Description generated with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T6_NPDSCH_TDD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13558" cy="2935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7D4664" w14:textId="592F1931" w:rsidR="00836B26" w:rsidRDefault="00836B26" w:rsidP="00836B26">
      <w:pPr>
        <w:pStyle w:val="Caption"/>
        <w:jc w:val="center"/>
      </w:pPr>
      <w:r>
        <w:t xml:space="preserve">Figure 7 NPDSCH performance for </w:t>
      </w:r>
      <w:proofErr w:type="spellStart"/>
      <w:r>
        <w:t>inband</w:t>
      </w:r>
      <w:proofErr w:type="spellEnd"/>
      <w:r>
        <w:t>, non-anchor, 2Tx, ETU1 with R=256</w:t>
      </w:r>
    </w:p>
    <w:p w14:paraId="20023ABA" w14:textId="77777777" w:rsidR="00836B26" w:rsidRDefault="00836B26" w:rsidP="00836B26">
      <w:pPr>
        <w:jc w:val="center"/>
      </w:pPr>
    </w:p>
    <w:p w14:paraId="6BB6B561" w14:textId="73B0C1BE" w:rsidR="00E26EF5" w:rsidRDefault="00E26EF5" w:rsidP="00E26EF5">
      <w:r>
        <w:t xml:space="preserve">Figure 8 shows the NPDSCH throughput for TDD and FDD with configuration Test 1 in 8.12.1.2 [1]. </w:t>
      </w:r>
    </w:p>
    <w:p w14:paraId="5B59414C" w14:textId="5A03AB49" w:rsidR="00E26EF5" w:rsidRDefault="00E26EF5" w:rsidP="00E26EF5">
      <w:pPr>
        <w:jc w:val="center"/>
      </w:pPr>
      <w:r>
        <w:rPr>
          <w:noProof/>
        </w:rPr>
        <w:drawing>
          <wp:inline distT="0" distB="0" distL="0" distR="0" wp14:anchorId="59CEF1C0" wp14:editId="2EAD52D0">
            <wp:extent cx="4357315" cy="3267986"/>
            <wp:effectExtent l="0" t="0" r="5715" b="8890"/>
            <wp:docPr id="16" name="Picture 16" descr="A close up of text on a white background&#10;&#10;Description generated with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T2_NPDSCH_TDD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64251" cy="32731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2AF294" w14:textId="309A925A" w:rsidR="00E26EF5" w:rsidRDefault="00E26EF5" w:rsidP="00E26EF5">
      <w:pPr>
        <w:pStyle w:val="Caption"/>
        <w:jc w:val="center"/>
      </w:pPr>
      <w:r>
        <w:t>Figure 8 NPDSCH performance for stand-alone/guard-band anchor, 1Tx, EPA5 with R=32</w:t>
      </w:r>
    </w:p>
    <w:p w14:paraId="641F28F5" w14:textId="77777777" w:rsidR="00E26EF5" w:rsidRDefault="00E26EF5" w:rsidP="00E26EF5"/>
    <w:p w14:paraId="64CFBF27" w14:textId="6A1AE9F2" w:rsidR="008F6645" w:rsidRDefault="008F6645" w:rsidP="008F6645">
      <w:r>
        <w:t xml:space="preserve">Figure 9 shows the NPDSCH throughput for TDD and FDD with configuration Test 2 in 8.12.1.2 [1]. </w:t>
      </w:r>
    </w:p>
    <w:p w14:paraId="10E518AF" w14:textId="75C10277" w:rsidR="008F6645" w:rsidRDefault="008F6645" w:rsidP="008F6645">
      <w:pPr>
        <w:jc w:val="center"/>
      </w:pPr>
      <w:r>
        <w:rPr>
          <w:noProof/>
        </w:rPr>
        <w:lastRenderedPageBreak/>
        <w:drawing>
          <wp:inline distT="0" distB="0" distL="0" distR="0" wp14:anchorId="08887AC2" wp14:editId="1BE1AFBB">
            <wp:extent cx="4190337" cy="3142753"/>
            <wp:effectExtent l="0" t="0" r="1270" b="635"/>
            <wp:docPr id="18" name="Picture 18" descr="A close up of a map&#10;&#10;Description generated with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T3_NPDSCH_TDD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92356" cy="3144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F09910" w14:textId="73724EFC" w:rsidR="008F6645" w:rsidRDefault="008F6645" w:rsidP="008F6645">
      <w:pPr>
        <w:pStyle w:val="Caption"/>
        <w:jc w:val="center"/>
      </w:pPr>
      <w:r>
        <w:t>Figure 9 NPDSCH performance for stand-alone/guard-band non-anchor, 1Tx, ETU1 with R=256</w:t>
      </w:r>
    </w:p>
    <w:p w14:paraId="0C2CCA17" w14:textId="77777777" w:rsidR="008F6645" w:rsidRDefault="008F6645" w:rsidP="008F6645"/>
    <w:p w14:paraId="396414DD" w14:textId="5E647829" w:rsidR="00280F22" w:rsidRDefault="00280F22" w:rsidP="00280F22">
      <w:r>
        <w:t xml:space="preserve">Figure 10 shows the NPDSCH throughput for TDD and FDD with configuration Test 1 in 8.12.1.3 [1]. In this case, the FDD throughput is scaled by 0.8 to have a comparable scheduling rate with TDD. </w:t>
      </w:r>
    </w:p>
    <w:p w14:paraId="4F8128B8" w14:textId="01AD8B9D" w:rsidR="00280F22" w:rsidRDefault="00280F22" w:rsidP="00280F22">
      <w:pPr>
        <w:jc w:val="center"/>
      </w:pPr>
      <w:r>
        <w:rPr>
          <w:noProof/>
        </w:rPr>
        <w:drawing>
          <wp:inline distT="0" distB="0" distL="0" distR="0" wp14:anchorId="79D1B084" wp14:editId="4165C990">
            <wp:extent cx="5334000" cy="4000500"/>
            <wp:effectExtent l="0" t="0" r="0" b="0"/>
            <wp:docPr id="20" name="Picture 20" descr="A close up of text on a white background&#10;&#10;Description generated with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T1_NPDSCH_TDD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03EACB" w14:textId="424F9C30" w:rsidR="00280F22" w:rsidRDefault="00280F22" w:rsidP="00280F22">
      <w:pPr>
        <w:pStyle w:val="Caption"/>
        <w:jc w:val="center"/>
      </w:pPr>
      <w:r>
        <w:t>Figure 10 NPDSCH performance for stand-alone/guard-band non-anchor, 1Tx, EPA5 with R=1</w:t>
      </w:r>
    </w:p>
    <w:p w14:paraId="16534052" w14:textId="77777777" w:rsidR="00280F22" w:rsidRDefault="00280F22" w:rsidP="00280F22"/>
    <w:p w14:paraId="67C858D7" w14:textId="0C051291" w:rsidR="0064340A" w:rsidRDefault="00280F22" w:rsidP="00280F22">
      <w:pPr>
        <w:rPr>
          <w:b/>
          <w:lang w:val="en-US"/>
        </w:rPr>
      </w:pPr>
      <w:r>
        <w:rPr>
          <w:b/>
          <w:lang w:val="en-US"/>
        </w:rPr>
        <w:lastRenderedPageBreak/>
        <w:t xml:space="preserve">Observation </w:t>
      </w:r>
      <w:r w:rsidR="0064340A">
        <w:rPr>
          <w:b/>
          <w:lang w:val="en-US"/>
        </w:rPr>
        <w:t>2</w:t>
      </w:r>
      <w:r>
        <w:rPr>
          <w:b/>
          <w:lang w:val="en-US"/>
        </w:rPr>
        <w:t>. The SNR point</w:t>
      </w:r>
      <w:r w:rsidR="0064340A">
        <w:rPr>
          <w:b/>
          <w:lang w:val="en-US"/>
        </w:rPr>
        <w:t>s</w:t>
      </w:r>
      <w:r>
        <w:rPr>
          <w:b/>
          <w:lang w:val="en-US"/>
        </w:rPr>
        <w:t xml:space="preserve"> for TDD at 70% of max throughput</w:t>
      </w:r>
      <w:r w:rsidR="0064340A">
        <w:rPr>
          <w:b/>
          <w:lang w:val="en-US"/>
        </w:rPr>
        <w:t xml:space="preserve"> as compared to the SNR points for companion FDD test at 70% max throughput are:</w:t>
      </w:r>
    </w:p>
    <w:p w14:paraId="39A5EBB7" w14:textId="05455382" w:rsidR="0064340A" w:rsidRPr="00E55B97" w:rsidRDefault="0064340A" w:rsidP="0064340A">
      <w:pPr>
        <w:pStyle w:val="ListParagraph"/>
        <w:numPr>
          <w:ilvl w:val="0"/>
          <w:numId w:val="42"/>
        </w:numPr>
        <w:rPr>
          <w:b/>
          <w:sz w:val="20"/>
          <w:szCs w:val="20"/>
        </w:rPr>
      </w:pPr>
      <w:r>
        <w:rPr>
          <w:b/>
        </w:rPr>
        <w:t>0</w:t>
      </w:r>
      <w:r w:rsidRPr="00E55B97">
        <w:rPr>
          <w:b/>
          <w:sz w:val="20"/>
          <w:szCs w:val="20"/>
        </w:rPr>
        <w:t>.5 dB worse for Test 1 of 8.12.1.1</w:t>
      </w:r>
    </w:p>
    <w:p w14:paraId="4FA1449E" w14:textId="03691A2D" w:rsidR="0064340A" w:rsidRPr="00E55B97" w:rsidRDefault="0064340A" w:rsidP="0064340A">
      <w:pPr>
        <w:pStyle w:val="ListParagraph"/>
        <w:numPr>
          <w:ilvl w:val="0"/>
          <w:numId w:val="42"/>
        </w:numPr>
        <w:rPr>
          <w:b/>
          <w:sz w:val="20"/>
          <w:szCs w:val="20"/>
        </w:rPr>
      </w:pPr>
      <w:r w:rsidRPr="00E55B97">
        <w:rPr>
          <w:b/>
          <w:sz w:val="20"/>
          <w:szCs w:val="20"/>
        </w:rPr>
        <w:t>0.5 dB worse for Test 2 of 8.12.1.1</w:t>
      </w:r>
    </w:p>
    <w:p w14:paraId="721DD7AF" w14:textId="33C2E8B4" w:rsidR="0064340A" w:rsidRPr="00E55B97" w:rsidRDefault="0064340A" w:rsidP="0064340A">
      <w:pPr>
        <w:pStyle w:val="ListParagraph"/>
        <w:numPr>
          <w:ilvl w:val="0"/>
          <w:numId w:val="42"/>
        </w:numPr>
        <w:rPr>
          <w:b/>
          <w:sz w:val="20"/>
          <w:szCs w:val="20"/>
        </w:rPr>
      </w:pPr>
      <w:r w:rsidRPr="00E55B97">
        <w:rPr>
          <w:b/>
          <w:sz w:val="20"/>
          <w:szCs w:val="20"/>
        </w:rPr>
        <w:t>1.0 dB worse for Test 3 of 8.12.1.1</w:t>
      </w:r>
    </w:p>
    <w:p w14:paraId="57661190" w14:textId="74AEA3AC" w:rsidR="0064340A" w:rsidRPr="00E55B97" w:rsidRDefault="00E55B97" w:rsidP="0064340A">
      <w:pPr>
        <w:pStyle w:val="ListParagraph"/>
        <w:numPr>
          <w:ilvl w:val="0"/>
          <w:numId w:val="42"/>
        </w:numPr>
        <w:rPr>
          <w:b/>
          <w:sz w:val="20"/>
          <w:szCs w:val="20"/>
        </w:rPr>
      </w:pPr>
      <w:r w:rsidRPr="00E55B97">
        <w:rPr>
          <w:b/>
          <w:sz w:val="20"/>
          <w:szCs w:val="20"/>
        </w:rPr>
        <w:t>0.5 dB worse for Test 1 of 8.12.1.2</w:t>
      </w:r>
    </w:p>
    <w:p w14:paraId="6AC9F31F" w14:textId="0F3573F5" w:rsidR="00E55B97" w:rsidRPr="00E55B97" w:rsidRDefault="00E55B97" w:rsidP="0064340A">
      <w:pPr>
        <w:pStyle w:val="ListParagraph"/>
        <w:numPr>
          <w:ilvl w:val="0"/>
          <w:numId w:val="42"/>
        </w:numPr>
        <w:rPr>
          <w:b/>
          <w:sz w:val="20"/>
          <w:szCs w:val="20"/>
        </w:rPr>
      </w:pPr>
      <w:r w:rsidRPr="00E55B97">
        <w:rPr>
          <w:b/>
          <w:sz w:val="20"/>
          <w:szCs w:val="20"/>
        </w:rPr>
        <w:t>0.75 dB worse for Test 2 of 8.12.1.2</w:t>
      </w:r>
    </w:p>
    <w:p w14:paraId="10AE2E09" w14:textId="5A2C7BCE" w:rsidR="00E55B97" w:rsidRDefault="00E55B97" w:rsidP="0064340A">
      <w:pPr>
        <w:pStyle w:val="ListParagraph"/>
        <w:numPr>
          <w:ilvl w:val="0"/>
          <w:numId w:val="42"/>
        </w:numPr>
        <w:rPr>
          <w:b/>
          <w:sz w:val="20"/>
          <w:szCs w:val="20"/>
        </w:rPr>
      </w:pPr>
      <w:r w:rsidRPr="00E55B97">
        <w:rPr>
          <w:b/>
          <w:sz w:val="20"/>
          <w:szCs w:val="20"/>
        </w:rPr>
        <w:t>0.1 dB worse for Test 1 of 8.12.1.3</w:t>
      </w:r>
    </w:p>
    <w:p w14:paraId="77966E57" w14:textId="17785D42" w:rsidR="00E55B97" w:rsidRDefault="00E55B97" w:rsidP="00E55B97">
      <w:pPr>
        <w:rPr>
          <w:b/>
        </w:rPr>
      </w:pPr>
    </w:p>
    <w:p w14:paraId="7F9E72A8" w14:textId="595D1817" w:rsidR="00E55B97" w:rsidRPr="00E55B97" w:rsidRDefault="00E55B97" w:rsidP="00E55B97">
      <w:pPr>
        <w:rPr>
          <w:b/>
        </w:rPr>
      </w:pPr>
      <w:r>
        <w:rPr>
          <w:b/>
        </w:rPr>
        <w:t>Proposal 1. NPDCCH/NPDSCH demodulation requirements in TDD to be relaxed by 1 dB compared to FDD.</w:t>
      </w:r>
    </w:p>
    <w:p w14:paraId="05109B46" w14:textId="5E58961F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771BFF9B" w14:textId="77777777" w:rsidR="00E55B97" w:rsidRDefault="00E55B97" w:rsidP="00E55B97">
      <w:pPr>
        <w:rPr>
          <w:b/>
          <w:lang w:val="en-US"/>
        </w:rPr>
      </w:pPr>
      <w:r>
        <w:rPr>
          <w:b/>
          <w:lang w:val="en-US"/>
        </w:rPr>
        <w:t>Observation 1. The 1% pm-</w:t>
      </w:r>
      <w:proofErr w:type="spellStart"/>
      <w:r>
        <w:rPr>
          <w:b/>
          <w:lang w:val="en-US"/>
        </w:rPr>
        <w:t>dsg</w:t>
      </w:r>
      <w:proofErr w:type="spellEnd"/>
      <w:r>
        <w:rPr>
          <w:b/>
          <w:lang w:val="en-US"/>
        </w:rPr>
        <w:t xml:space="preserve"> point for TDD version of NPDCCH tests as compared to 1% pm-</w:t>
      </w:r>
      <w:proofErr w:type="spellStart"/>
      <w:r>
        <w:rPr>
          <w:b/>
          <w:lang w:val="en-US"/>
        </w:rPr>
        <w:t>dsg</w:t>
      </w:r>
      <w:proofErr w:type="spellEnd"/>
      <w:r>
        <w:rPr>
          <w:b/>
          <w:lang w:val="en-US"/>
        </w:rPr>
        <w:t xml:space="preserve"> point of their FDD companion tests are:</w:t>
      </w:r>
    </w:p>
    <w:p w14:paraId="0829E2C2" w14:textId="77777777" w:rsidR="00E55B97" w:rsidRPr="0064340A" w:rsidRDefault="00E55B97" w:rsidP="00E55B97">
      <w:pPr>
        <w:pStyle w:val="ListParagraph"/>
        <w:numPr>
          <w:ilvl w:val="0"/>
          <w:numId w:val="41"/>
        </w:numPr>
        <w:rPr>
          <w:b/>
          <w:sz w:val="20"/>
          <w:szCs w:val="20"/>
        </w:rPr>
      </w:pPr>
      <w:r w:rsidRPr="0064340A">
        <w:rPr>
          <w:b/>
          <w:sz w:val="20"/>
          <w:szCs w:val="20"/>
        </w:rPr>
        <w:t>0.15 dB worse in Test 1 of 8.12.2.1.1</w:t>
      </w:r>
    </w:p>
    <w:p w14:paraId="49ECF349" w14:textId="77777777" w:rsidR="00E55B97" w:rsidRPr="0064340A" w:rsidRDefault="00E55B97" w:rsidP="00E55B97">
      <w:pPr>
        <w:pStyle w:val="ListParagraph"/>
        <w:numPr>
          <w:ilvl w:val="0"/>
          <w:numId w:val="41"/>
        </w:numPr>
        <w:rPr>
          <w:b/>
          <w:sz w:val="20"/>
          <w:szCs w:val="20"/>
        </w:rPr>
      </w:pPr>
      <w:r w:rsidRPr="0064340A">
        <w:rPr>
          <w:b/>
          <w:sz w:val="20"/>
          <w:szCs w:val="20"/>
        </w:rPr>
        <w:t>0.5 dB worse in Test 2 of 8.12.2.1.1</w:t>
      </w:r>
    </w:p>
    <w:p w14:paraId="223E03F3" w14:textId="77777777" w:rsidR="00E55B97" w:rsidRPr="0064340A" w:rsidRDefault="00E55B97" w:rsidP="00E55B97">
      <w:pPr>
        <w:pStyle w:val="ListParagraph"/>
        <w:numPr>
          <w:ilvl w:val="0"/>
          <w:numId w:val="41"/>
        </w:numPr>
        <w:rPr>
          <w:b/>
          <w:sz w:val="20"/>
          <w:szCs w:val="20"/>
        </w:rPr>
      </w:pPr>
      <w:r w:rsidRPr="0064340A">
        <w:rPr>
          <w:b/>
          <w:sz w:val="20"/>
          <w:szCs w:val="20"/>
        </w:rPr>
        <w:t>0.3 dB worse in Test 1 of 8.12.2.1.2</w:t>
      </w:r>
    </w:p>
    <w:p w14:paraId="402A3F3E" w14:textId="77777777" w:rsidR="00E55B97" w:rsidRPr="0064340A" w:rsidRDefault="00E55B97" w:rsidP="00E55B97">
      <w:pPr>
        <w:pStyle w:val="ListParagraph"/>
        <w:numPr>
          <w:ilvl w:val="0"/>
          <w:numId w:val="41"/>
        </w:numPr>
        <w:rPr>
          <w:b/>
          <w:sz w:val="20"/>
          <w:szCs w:val="20"/>
        </w:rPr>
      </w:pPr>
      <w:r w:rsidRPr="0064340A">
        <w:rPr>
          <w:b/>
          <w:sz w:val="20"/>
          <w:szCs w:val="20"/>
        </w:rPr>
        <w:t>0.5 dB better in Test 2 of 8.12.2.1.2</w:t>
      </w:r>
    </w:p>
    <w:p w14:paraId="7C784671" w14:textId="0DCF28D6" w:rsidR="009C3708" w:rsidRDefault="009C3708" w:rsidP="009C3708">
      <w:pPr>
        <w:rPr>
          <w:lang w:val="en-US"/>
        </w:rPr>
      </w:pPr>
    </w:p>
    <w:p w14:paraId="3B35C8E8" w14:textId="11A708C6" w:rsidR="00E55B97" w:rsidRDefault="00E55B97" w:rsidP="00E55B97">
      <w:pPr>
        <w:rPr>
          <w:b/>
          <w:lang w:val="en-US"/>
        </w:rPr>
      </w:pPr>
      <w:r>
        <w:rPr>
          <w:b/>
          <w:lang w:val="en-US"/>
        </w:rPr>
        <w:t>Observation 2. For NPDSCH tests, the SNR points for TDD at 70% of max throughput as compared to the SNR points for companion FDD test at 70% max throughput are:</w:t>
      </w:r>
    </w:p>
    <w:p w14:paraId="1969345D" w14:textId="77777777" w:rsidR="00E55B97" w:rsidRPr="00E55B97" w:rsidRDefault="00E55B97" w:rsidP="00E55B97">
      <w:pPr>
        <w:pStyle w:val="ListParagraph"/>
        <w:numPr>
          <w:ilvl w:val="0"/>
          <w:numId w:val="42"/>
        </w:numPr>
        <w:rPr>
          <w:b/>
          <w:sz w:val="20"/>
          <w:szCs w:val="20"/>
        </w:rPr>
      </w:pPr>
      <w:r>
        <w:rPr>
          <w:b/>
        </w:rPr>
        <w:t>0</w:t>
      </w:r>
      <w:r w:rsidRPr="00E55B97">
        <w:rPr>
          <w:b/>
          <w:sz w:val="20"/>
          <w:szCs w:val="20"/>
        </w:rPr>
        <w:t>.5 dB worse for Test 1 of 8.12.1.1</w:t>
      </w:r>
    </w:p>
    <w:p w14:paraId="740AA395" w14:textId="77777777" w:rsidR="00E55B97" w:rsidRPr="00E55B97" w:rsidRDefault="00E55B97" w:rsidP="00E55B97">
      <w:pPr>
        <w:pStyle w:val="ListParagraph"/>
        <w:numPr>
          <w:ilvl w:val="0"/>
          <w:numId w:val="42"/>
        </w:numPr>
        <w:rPr>
          <w:b/>
          <w:sz w:val="20"/>
          <w:szCs w:val="20"/>
        </w:rPr>
      </w:pPr>
      <w:r w:rsidRPr="00E55B97">
        <w:rPr>
          <w:b/>
          <w:sz w:val="20"/>
          <w:szCs w:val="20"/>
        </w:rPr>
        <w:t>0.5 dB worse for Test 2 of 8.12.1.1</w:t>
      </w:r>
    </w:p>
    <w:p w14:paraId="57327620" w14:textId="77777777" w:rsidR="00E55B97" w:rsidRPr="00E55B97" w:rsidRDefault="00E55B97" w:rsidP="00E55B97">
      <w:pPr>
        <w:pStyle w:val="ListParagraph"/>
        <w:numPr>
          <w:ilvl w:val="0"/>
          <w:numId w:val="42"/>
        </w:numPr>
        <w:rPr>
          <w:b/>
          <w:sz w:val="20"/>
          <w:szCs w:val="20"/>
        </w:rPr>
      </w:pPr>
      <w:r w:rsidRPr="00E55B97">
        <w:rPr>
          <w:b/>
          <w:sz w:val="20"/>
          <w:szCs w:val="20"/>
        </w:rPr>
        <w:t>1.0 dB worse for Test 3 of 8.12.1.1</w:t>
      </w:r>
    </w:p>
    <w:p w14:paraId="45EA9226" w14:textId="77777777" w:rsidR="00E55B97" w:rsidRPr="00E55B97" w:rsidRDefault="00E55B97" w:rsidP="00E55B97">
      <w:pPr>
        <w:pStyle w:val="ListParagraph"/>
        <w:numPr>
          <w:ilvl w:val="0"/>
          <w:numId w:val="42"/>
        </w:numPr>
        <w:rPr>
          <w:b/>
          <w:sz w:val="20"/>
          <w:szCs w:val="20"/>
        </w:rPr>
      </w:pPr>
      <w:r w:rsidRPr="00E55B97">
        <w:rPr>
          <w:b/>
          <w:sz w:val="20"/>
          <w:szCs w:val="20"/>
        </w:rPr>
        <w:t>0.5 dB worse for Test 1 of 8.12.1.2</w:t>
      </w:r>
    </w:p>
    <w:p w14:paraId="52F5A48E" w14:textId="77777777" w:rsidR="00E55B97" w:rsidRPr="00E55B97" w:rsidRDefault="00E55B97" w:rsidP="00E55B97">
      <w:pPr>
        <w:pStyle w:val="ListParagraph"/>
        <w:numPr>
          <w:ilvl w:val="0"/>
          <w:numId w:val="42"/>
        </w:numPr>
        <w:rPr>
          <w:b/>
          <w:sz w:val="20"/>
          <w:szCs w:val="20"/>
        </w:rPr>
      </w:pPr>
      <w:r w:rsidRPr="00E55B97">
        <w:rPr>
          <w:b/>
          <w:sz w:val="20"/>
          <w:szCs w:val="20"/>
        </w:rPr>
        <w:t>0.75 dB worse for Test 2 of 8.12.1.2</w:t>
      </w:r>
    </w:p>
    <w:p w14:paraId="34B6B2E1" w14:textId="77777777" w:rsidR="00E55B97" w:rsidRDefault="00E55B97" w:rsidP="00E55B97">
      <w:pPr>
        <w:pStyle w:val="ListParagraph"/>
        <w:numPr>
          <w:ilvl w:val="0"/>
          <w:numId w:val="42"/>
        </w:numPr>
        <w:rPr>
          <w:b/>
          <w:sz w:val="20"/>
          <w:szCs w:val="20"/>
        </w:rPr>
      </w:pPr>
      <w:r w:rsidRPr="00E55B97">
        <w:rPr>
          <w:b/>
          <w:sz w:val="20"/>
          <w:szCs w:val="20"/>
        </w:rPr>
        <w:t>0.1 dB worse for Test 1 of 8.12.1.3</w:t>
      </w:r>
    </w:p>
    <w:p w14:paraId="5FF92CAA" w14:textId="77777777" w:rsidR="00E55B97" w:rsidRDefault="00E55B97" w:rsidP="00E55B97">
      <w:pPr>
        <w:rPr>
          <w:b/>
        </w:rPr>
      </w:pPr>
    </w:p>
    <w:p w14:paraId="7533682C" w14:textId="77777777" w:rsidR="00E55B97" w:rsidRPr="00E55B97" w:rsidRDefault="00E55B97" w:rsidP="00E55B97">
      <w:pPr>
        <w:rPr>
          <w:b/>
        </w:rPr>
      </w:pPr>
      <w:r>
        <w:rPr>
          <w:b/>
        </w:rPr>
        <w:t>Proposal 1. NPDCCH/NPDSCH demodulation requirements in TDD to be relaxed by 1 dB compared to FDD.</w:t>
      </w:r>
    </w:p>
    <w:p w14:paraId="2F7265D6" w14:textId="77777777" w:rsidR="009C3708" w:rsidRPr="009C3708" w:rsidRDefault="009C3708" w:rsidP="009C3708">
      <w:pPr>
        <w:rPr>
          <w:lang w:val="en-US"/>
        </w:rPr>
      </w:pPr>
    </w:p>
    <w:p w14:paraId="0C633F9D" w14:textId="7777777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303C3DAB" w14:textId="737B8F6C" w:rsidR="00AB7135" w:rsidRDefault="00690DA5" w:rsidP="00797CE5">
      <w:r>
        <w:rPr>
          <w:lang w:val="en-US"/>
        </w:rPr>
        <w:t>[</w:t>
      </w:r>
      <w:r w:rsidR="00AD782A">
        <w:rPr>
          <w:lang w:val="en-US"/>
        </w:rPr>
        <w:t>1</w:t>
      </w:r>
      <w:r>
        <w:rPr>
          <w:lang w:val="en-US"/>
        </w:rPr>
        <w:t xml:space="preserve">] </w:t>
      </w:r>
      <w:r w:rsidR="008321ED" w:rsidRPr="008321ED">
        <w:t>R4-</w:t>
      </w:r>
      <w:r w:rsidR="0021052E">
        <w:t>1814</w:t>
      </w:r>
      <w:r w:rsidR="001E6C33">
        <w:t>232</w:t>
      </w:r>
    </w:p>
    <w:p w14:paraId="663A07D6" w14:textId="14C2292E" w:rsidR="00AF2956" w:rsidRPr="001E6C33" w:rsidRDefault="00AF2956" w:rsidP="00797CE5">
      <w:r>
        <w:t>[2] TS36.101</w:t>
      </w:r>
    </w:p>
    <w:p w14:paraId="05891966" w14:textId="71FF9CDC" w:rsidR="00FC7471" w:rsidRDefault="00FC7471" w:rsidP="00797CE5">
      <w:pPr>
        <w:rPr>
          <w:lang w:val="en-US"/>
        </w:rPr>
      </w:pPr>
    </w:p>
    <w:sectPr w:rsidR="00FC7471" w:rsidSect="00571A0A">
      <w:footerReference w:type="even" r:id="rId18"/>
      <w:footerReference w:type="default" r:id="rId1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CB2BCC" w14:textId="77777777" w:rsidR="00072314" w:rsidRDefault="00072314">
      <w:r>
        <w:separator/>
      </w:r>
    </w:p>
  </w:endnote>
  <w:endnote w:type="continuationSeparator" w:id="0">
    <w:p w14:paraId="01B73D92" w14:textId="77777777" w:rsidR="00072314" w:rsidRDefault="00072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altName w:val="Sylfaen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970690" w:rsidRDefault="0097069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970690" w:rsidRDefault="009706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970690" w:rsidRDefault="0097069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970690" w:rsidRDefault="0097069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30B851" w14:textId="77777777" w:rsidR="00072314" w:rsidRDefault="00072314">
      <w:r>
        <w:separator/>
      </w:r>
    </w:p>
  </w:footnote>
  <w:footnote w:type="continuationSeparator" w:id="0">
    <w:p w14:paraId="5C5E119A" w14:textId="77777777" w:rsidR="00072314" w:rsidRDefault="000723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054494B"/>
    <w:multiLevelType w:val="hybridMultilevel"/>
    <w:tmpl w:val="A8E867BA"/>
    <w:lvl w:ilvl="0" w:tplc="2646D08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BC6CAA"/>
    <w:multiLevelType w:val="hybridMultilevel"/>
    <w:tmpl w:val="48FAF796"/>
    <w:lvl w:ilvl="0" w:tplc="03A08A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E0284"/>
    <w:multiLevelType w:val="hybridMultilevel"/>
    <w:tmpl w:val="4E80037E"/>
    <w:lvl w:ilvl="0" w:tplc="506EF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90CB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87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619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5E6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0250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5CA6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97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126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B5A2A1A"/>
    <w:multiLevelType w:val="hybridMultilevel"/>
    <w:tmpl w:val="F5FECC2A"/>
    <w:lvl w:ilvl="0" w:tplc="6E1C9E4A">
      <w:start w:val="1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1D7083"/>
    <w:multiLevelType w:val="hybridMultilevel"/>
    <w:tmpl w:val="E44CBF10"/>
    <w:lvl w:ilvl="0" w:tplc="971CAE1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602450"/>
    <w:multiLevelType w:val="hybridMultilevel"/>
    <w:tmpl w:val="9E080D02"/>
    <w:lvl w:ilvl="0" w:tplc="D2B297E4">
      <w:start w:val="10"/>
      <w:numFmt w:val="bullet"/>
      <w:lvlText w:val=""/>
      <w:lvlJc w:val="left"/>
      <w:pPr>
        <w:ind w:left="36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44B2D10"/>
    <w:multiLevelType w:val="hybridMultilevel"/>
    <w:tmpl w:val="F79A7746"/>
    <w:lvl w:ilvl="0" w:tplc="429A961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AC2A90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4FE8">
      <w:start w:val="302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BEF5C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8493B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80C99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9869D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0EFB8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76642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CB636D"/>
    <w:multiLevelType w:val="hybridMultilevel"/>
    <w:tmpl w:val="3D1CD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B0856"/>
    <w:multiLevelType w:val="hybridMultilevel"/>
    <w:tmpl w:val="5ABA0192"/>
    <w:lvl w:ilvl="0" w:tplc="87D20990">
      <w:start w:val="8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F8347B"/>
    <w:multiLevelType w:val="hybridMultilevel"/>
    <w:tmpl w:val="0C323862"/>
    <w:lvl w:ilvl="0" w:tplc="9B4E9C1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5007C9"/>
    <w:multiLevelType w:val="hybridMultilevel"/>
    <w:tmpl w:val="B1E2D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29731B"/>
    <w:multiLevelType w:val="hybridMultilevel"/>
    <w:tmpl w:val="6770B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7554FB"/>
    <w:multiLevelType w:val="hybridMultilevel"/>
    <w:tmpl w:val="9C90BA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4E4ED2"/>
    <w:multiLevelType w:val="hybridMultilevel"/>
    <w:tmpl w:val="3CEA6B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344E66"/>
    <w:multiLevelType w:val="hybridMultilevel"/>
    <w:tmpl w:val="E658738E"/>
    <w:lvl w:ilvl="0" w:tplc="9592AB5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F27E94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84CA7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6E9B7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C64A5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E6B21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8C35F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2E98B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BAC77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6426"/>
        </w:tabs>
        <w:ind w:left="642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5FB6BF8"/>
    <w:multiLevelType w:val="hybridMultilevel"/>
    <w:tmpl w:val="26420D70"/>
    <w:lvl w:ilvl="0" w:tplc="A97EB39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586CEF"/>
    <w:multiLevelType w:val="hybridMultilevel"/>
    <w:tmpl w:val="389ADB6A"/>
    <w:lvl w:ilvl="0" w:tplc="26E21738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956856"/>
    <w:multiLevelType w:val="hybridMultilevel"/>
    <w:tmpl w:val="2640F27A"/>
    <w:lvl w:ilvl="0" w:tplc="CF907A4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275CEC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432146"/>
    <w:multiLevelType w:val="hybridMultilevel"/>
    <w:tmpl w:val="48AE99E0"/>
    <w:lvl w:ilvl="0" w:tplc="18FA834A">
      <w:start w:val="55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7F0C28"/>
    <w:multiLevelType w:val="hybridMultilevel"/>
    <w:tmpl w:val="361AE15E"/>
    <w:lvl w:ilvl="0" w:tplc="BAB2EB0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413041"/>
    <w:multiLevelType w:val="hybridMultilevel"/>
    <w:tmpl w:val="AB5A1804"/>
    <w:lvl w:ilvl="0" w:tplc="7A686F7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5F0E9E"/>
    <w:multiLevelType w:val="hybridMultilevel"/>
    <w:tmpl w:val="9DF8A99E"/>
    <w:lvl w:ilvl="0" w:tplc="3AB47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30AD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46ED6">
      <w:start w:val="4"/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3" w:tplc="03203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620F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1E61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AACD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0EAD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3EAA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8B07DDC"/>
    <w:multiLevelType w:val="hybridMultilevel"/>
    <w:tmpl w:val="8DCA027A"/>
    <w:lvl w:ilvl="0" w:tplc="43685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9ACB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E000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CC57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1237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0A6D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4265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508376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AAF912">
      <w:start w:val="57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C362077"/>
    <w:multiLevelType w:val="hybridMultilevel"/>
    <w:tmpl w:val="A9C46A90"/>
    <w:lvl w:ilvl="0" w:tplc="B3508C3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0" w15:restartNumberingAfterBreak="0">
    <w:nsid w:val="6F2368DB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73067387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EB10F0"/>
    <w:multiLevelType w:val="hybridMultilevel"/>
    <w:tmpl w:val="F8A453EC"/>
    <w:lvl w:ilvl="0" w:tplc="3A62121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C3025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DE0E67"/>
    <w:multiLevelType w:val="hybridMultilevel"/>
    <w:tmpl w:val="B5D425B6"/>
    <w:lvl w:ilvl="0" w:tplc="F92CCCE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002286"/>
    <w:multiLevelType w:val="hybridMultilevel"/>
    <w:tmpl w:val="A59E2E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5C69AA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15197D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9"/>
  </w:num>
  <w:num w:numId="3">
    <w:abstractNumId w:val="35"/>
  </w:num>
  <w:num w:numId="4">
    <w:abstractNumId w:val="11"/>
  </w:num>
  <w:num w:numId="5">
    <w:abstractNumId w:val="2"/>
  </w:num>
  <w:num w:numId="6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33"/>
  </w:num>
  <w:num w:numId="8">
    <w:abstractNumId w:val="19"/>
  </w:num>
  <w:num w:numId="9">
    <w:abstractNumId w:val="20"/>
  </w:num>
  <w:num w:numId="10">
    <w:abstractNumId w:val="18"/>
  </w:num>
  <w:num w:numId="11">
    <w:abstractNumId w:val="38"/>
  </w:num>
  <w:num w:numId="12">
    <w:abstractNumId w:val="24"/>
  </w:num>
  <w:num w:numId="13">
    <w:abstractNumId w:val="30"/>
  </w:num>
  <w:num w:numId="14">
    <w:abstractNumId w:val="22"/>
  </w:num>
  <w:num w:numId="15">
    <w:abstractNumId w:val="39"/>
  </w:num>
  <w:num w:numId="16">
    <w:abstractNumId w:val="34"/>
  </w:num>
  <w:num w:numId="17">
    <w:abstractNumId w:val="32"/>
  </w:num>
  <w:num w:numId="18">
    <w:abstractNumId w:val="12"/>
  </w:num>
  <w:num w:numId="19">
    <w:abstractNumId w:val="25"/>
  </w:num>
  <w:num w:numId="20">
    <w:abstractNumId w:val="3"/>
  </w:num>
  <w:num w:numId="21">
    <w:abstractNumId w:val="28"/>
  </w:num>
  <w:num w:numId="22">
    <w:abstractNumId w:val="0"/>
  </w:num>
  <w:num w:numId="23">
    <w:abstractNumId w:val="26"/>
  </w:num>
  <w:num w:numId="24">
    <w:abstractNumId w:val="23"/>
  </w:num>
  <w:num w:numId="25">
    <w:abstractNumId w:val="7"/>
  </w:num>
  <w:num w:numId="26">
    <w:abstractNumId w:val="27"/>
  </w:num>
  <w:num w:numId="27">
    <w:abstractNumId w:val="8"/>
  </w:num>
  <w:num w:numId="28">
    <w:abstractNumId w:val="6"/>
  </w:num>
  <w:num w:numId="29">
    <w:abstractNumId w:val="15"/>
  </w:num>
  <w:num w:numId="30">
    <w:abstractNumId w:val="17"/>
  </w:num>
  <w:num w:numId="31">
    <w:abstractNumId w:val="4"/>
  </w:num>
  <w:num w:numId="32">
    <w:abstractNumId w:val="36"/>
  </w:num>
  <w:num w:numId="33">
    <w:abstractNumId w:val="5"/>
  </w:num>
  <w:num w:numId="34">
    <w:abstractNumId w:val="16"/>
  </w:num>
  <w:num w:numId="35">
    <w:abstractNumId w:val="37"/>
  </w:num>
  <w:num w:numId="36">
    <w:abstractNumId w:val="10"/>
  </w:num>
  <w:num w:numId="37">
    <w:abstractNumId w:val="18"/>
  </w:num>
  <w:num w:numId="38">
    <w:abstractNumId w:val="18"/>
  </w:num>
  <w:num w:numId="39">
    <w:abstractNumId w:val="21"/>
  </w:num>
  <w:num w:numId="40">
    <w:abstractNumId w:val="9"/>
  </w:num>
  <w:num w:numId="41">
    <w:abstractNumId w:val="14"/>
  </w:num>
  <w:num w:numId="42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1021"/>
    <w:rsid w:val="0000152A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766"/>
    <w:rsid w:val="00007D9E"/>
    <w:rsid w:val="00010283"/>
    <w:rsid w:val="00010342"/>
    <w:rsid w:val="0001034A"/>
    <w:rsid w:val="00010367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2CB"/>
    <w:rsid w:val="00030390"/>
    <w:rsid w:val="0003043E"/>
    <w:rsid w:val="00030480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B9A"/>
    <w:rsid w:val="00034253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0DEE"/>
    <w:rsid w:val="000415ED"/>
    <w:rsid w:val="00041973"/>
    <w:rsid w:val="00041A4F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970"/>
    <w:rsid w:val="00051E8B"/>
    <w:rsid w:val="00052226"/>
    <w:rsid w:val="00052246"/>
    <w:rsid w:val="0005269A"/>
    <w:rsid w:val="00052731"/>
    <w:rsid w:val="00052C1C"/>
    <w:rsid w:val="00053010"/>
    <w:rsid w:val="000536F3"/>
    <w:rsid w:val="00053E79"/>
    <w:rsid w:val="0005401A"/>
    <w:rsid w:val="0005443B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7FF"/>
    <w:rsid w:val="000649A0"/>
    <w:rsid w:val="00064C2D"/>
    <w:rsid w:val="00064EAB"/>
    <w:rsid w:val="0006521B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56C"/>
    <w:rsid w:val="00071CD0"/>
    <w:rsid w:val="000720AA"/>
    <w:rsid w:val="00072314"/>
    <w:rsid w:val="00072661"/>
    <w:rsid w:val="00072859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7151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352"/>
    <w:rsid w:val="000B741A"/>
    <w:rsid w:val="000B7873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FAD"/>
    <w:rsid w:val="000E0492"/>
    <w:rsid w:val="000E06B8"/>
    <w:rsid w:val="000E085A"/>
    <w:rsid w:val="000E09BA"/>
    <w:rsid w:val="000E0B24"/>
    <w:rsid w:val="000E1041"/>
    <w:rsid w:val="000E1366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52A8"/>
    <w:rsid w:val="000F5331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563"/>
    <w:rsid w:val="00102AA7"/>
    <w:rsid w:val="00102BD7"/>
    <w:rsid w:val="0010308C"/>
    <w:rsid w:val="001031B7"/>
    <w:rsid w:val="0010324D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970"/>
    <w:rsid w:val="00106E80"/>
    <w:rsid w:val="001074E7"/>
    <w:rsid w:val="00110288"/>
    <w:rsid w:val="00110380"/>
    <w:rsid w:val="001107B5"/>
    <w:rsid w:val="00110CCF"/>
    <w:rsid w:val="00110EAD"/>
    <w:rsid w:val="00110F48"/>
    <w:rsid w:val="001111B6"/>
    <w:rsid w:val="0011169A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F4"/>
    <w:rsid w:val="00113107"/>
    <w:rsid w:val="001135F5"/>
    <w:rsid w:val="00113700"/>
    <w:rsid w:val="00113AEF"/>
    <w:rsid w:val="00113F75"/>
    <w:rsid w:val="00114194"/>
    <w:rsid w:val="00114379"/>
    <w:rsid w:val="001143A4"/>
    <w:rsid w:val="00114AFE"/>
    <w:rsid w:val="00114B6B"/>
    <w:rsid w:val="00114C7C"/>
    <w:rsid w:val="001152CC"/>
    <w:rsid w:val="00115DCE"/>
    <w:rsid w:val="00115EEF"/>
    <w:rsid w:val="00116046"/>
    <w:rsid w:val="00116F74"/>
    <w:rsid w:val="001173FF"/>
    <w:rsid w:val="001176B7"/>
    <w:rsid w:val="00117C45"/>
    <w:rsid w:val="00120028"/>
    <w:rsid w:val="0012027C"/>
    <w:rsid w:val="0012072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30319"/>
    <w:rsid w:val="00130558"/>
    <w:rsid w:val="00131543"/>
    <w:rsid w:val="00131569"/>
    <w:rsid w:val="00131793"/>
    <w:rsid w:val="00131FD4"/>
    <w:rsid w:val="00133103"/>
    <w:rsid w:val="00133156"/>
    <w:rsid w:val="0013328B"/>
    <w:rsid w:val="001340F3"/>
    <w:rsid w:val="0013441D"/>
    <w:rsid w:val="00134714"/>
    <w:rsid w:val="00134A77"/>
    <w:rsid w:val="00134AFA"/>
    <w:rsid w:val="001352DA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397"/>
    <w:rsid w:val="001434B1"/>
    <w:rsid w:val="00143C8E"/>
    <w:rsid w:val="0014436D"/>
    <w:rsid w:val="00144488"/>
    <w:rsid w:val="00144528"/>
    <w:rsid w:val="001445CF"/>
    <w:rsid w:val="0014489B"/>
    <w:rsid w:val="00144BE2"/>
    <w:rsid w:val="001458BF"/>
    <w:rsid w:val="00145B35"/>
    <w:rsid w:val="00145C8F"/>
    <w:rsid w:val="00146354"/>
    <w:rsid w:val="0014638D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37C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292"/>
    <w:rsid w:val="0015760F"/>
    <w:rsid w:val="0015766A"/>
    <w:rsid w:val="001579E4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EE"/>
    <w:rsid w:val="00170570"/>
    <w:rsid w:val="001706FF"/>
    <w:rsid w:val="00170C0A"/>
    <w:rsid w:val="00170E74"/>
    <w:rsid w:val="00171C07"/>
    <w:rsid w:val="00171D23"/>
    <w:rsid w:val="00171E83"/>
    <w:rsid w:val="0017221A"/>
    <w:rsid w:val="001729E5"/>
    <w:rsid w:val="00172BB6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5BF"/>
    <w:rsid w:val="00181A7D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5207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88E"/>
    <w:rsid w:val="00187BB6"/>
    <w:rsid w:val="00187CDF"/>
    <w:rsid w:val="00187E14"/>
    <w:rsid w:val="00190001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F63"/>
    <w:rsid w:val="00195578"/>
    <w:rsid w:val="00195A89"/>
    <w:rsid w:val="00195FDF"/>
    <w:rsid w:val="001966D2"/>
    <w:rsid w:val="00196FDA"/>
    <w:rsid w:val="001971C3"/>
    <w:rsid w:val="001972BE"/>
    <w:rsid w:val="0019779B"/>
    <w:rsid w:val="00197B18"/>
    <w:rsid w:val="00197F58"/>
    <w:rsid w:val="001A040A"/>
    <w:rsid w:val="001A054F"/>
    <w:rsid w:val="001A0A24"/>
    <w:rsid w:val="001A0B09"/>
    <w:rsid w:val="001A12A8"/>
    <w:rsid w:val="001A12AC"/>
    <w:rsid w:val="001A14A3"/>
    <w:rsid w:val="001A14BF"/>
    <w:rsid w:val="001A1821"/>
    <w:rsid w:val="001A1B9D"/>
    <w:rsid w:val="001A1D6F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DDC"/>
    <w:rsid w:val="001A701F"/>
    <w:rsid w:val="001A745C"/>
    <w:rsid w:val="001A79A4"/>
    <w:rsid w:val="001B0041"/>
    <w:rsid w:val="001B01BF"/>
    <w:rsid w:val="001B035A"/>
    <w:rsid w:val="001B0D79"/>
    <w:rsid w:val="001B0F6F"/>
    <w:rsid w:val="001B1099"/>
    <w:rsid w:val="001B11CA"/>
    <w:rsid w:val="001B12B5"/>
    <w:rsid w:val="001B180F"/>
    <w:rsid w:val="001B196B"/>
    <w:rsid w:val="001B1CEA"/>
    <w:rsid w:val="001B2219"/>
    <w:rsid w:val="001B2401"/>
    <w:rsid w:val="001B2495"/>
    <w:rsid w:val="001B2C92"/>
    <w:rsid w:val="001B3291"/>
    <w:rsid w:val="001B3758"/>
    <w:rsid w:val="001B39EB"/>
    <w:rsid w:val="001B3C82"/>
    <w:rsid w:val="001B43A4"/>
    <w:rsid w:val="001B4429"/>
    <w:rsid w:val="001B49C8"/>
    <w:rsid w:val="001B4D69"/>
    <w:rsid w:val="001B4DD5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7E76"/>
    <w:rsid w:val="001B7EC6"/>
    <w:rsid w:val="001C064F"/>
    <w:rsid w:val="001C11F9"/>
    <w:rsid w:val="001C186D"/>
    <w:rsid w:val="001C21A5"/>
    <w:rsid w:val="001C246A"/>
    <w:rsid w:val="001C2CB3"/>
    <w:rsid w:val="001C2D43"/>
    <w:rsid w:val="001C3175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21F7"/>
    <w:rsid w:val="001E23E2"/>
    <w:rsid w:val="001E2D37"/>
    <w:rsid w:val="001E2EF6"/>
    <w:rsid w:val="001E31EE"/>
    <w:rsid w:val="001E32E0"/>
    <w:rsid w:val="001E3571"/>
    <w:rsid w:val="001E3ECE"/>
    <w:rsid w:val="001E432B"/>
    <w:rsid w:val="001E443A"/>
    <w:rsid w:val="001E537A"/>
    <w:rsid w:val="001E57E7"/>
    <w:rsid w:val="001E584A"/>
    <w:rsid w:val="001E5958"/>
    <w:rsid w:val="001E5994"/>
    <w:rsid w:val="001E5B7F"/>
    <w:rsid w:val="001E6058"/>
    <w:rsid w:val="001E61DD"/>
    <w:rsid w:val="001E6C33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3FE"/>
    <w:rsid w:val="001F4DED"/>
    <w:rsid w:val="001F55D4"/>
    <w:rsid w:val="001F57A5"/>
    <w:rsid w:val="001F5816"/>
    <w:rsid w:val="001F59C4"/>
    <w:rsid w:val="001F5A57"/>
    <w:rsid w:val="001F5C35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5462"/>
    <w:rsid w:val="002064D1"/>
    <w:rsid w:val="00206535"/>
    <w:rsid w:val="002069A6"/>
    <w:rsid w:val="00206B0D"/>
    <w:rsid w:val="00207361"/>
    <w:rsid w:val="00207505"/>
    <w:rsid w:val="002076F3"/>
    <w:rsid w:val="0021052E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766"/>
    <w:rsid w:val="002142D2"/>
    <w:rsid w:val="0021443F"/>
    <w:rsid w:val="0021455A"/>
    <w:rsid w:val="00214938"/>
    <w:rsid w:val="0021523B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5BA"/>
    <w:rsid w:val="00221654"/>
    <w:rsid w:val="002216E6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22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B7E"/>
    <w:rsid w:val="00296FCC"/>
    <w:rsid w:val="002976AF"/>
    <w:rsid w:val="00297836"/>
    <w:rsid w:val="00297B7D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C3"/>
    <w:rsid w:val="002A6F0D"/>
    <w:rsid w:val="002A7425"/>
    <w:rsid w:val="002B0225"/>
    <w:rsid w:val="002B02CB"/>
    <w:rsid w:val="002B04DD"/>
    <w:rsid w:val="002B05C7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429D"/>
    <w:rsid w:val="002B433E"/>
    <w:rsid w:val="002B446A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8B4"/>
    <w:rsid w:val="002C3BB2"/>
    <w:rsid w:val="002C40A1"/>
    <w:rsid w:val="002C46B3"/>
    <w:rsid w:val="002C4749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59"/>
    <w:rsid w:val="002D0C83"/>
    <w:rsid w:val="002D0C99"/>
    <w:rsid w:val="002D0E54"/>
    <w:rsid w:val="002D154D"/>
    <w:rsid w:val="002D1974"/>
    <w:rsid w:val="002D1A49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F91"/>
    <w:rsid w:val="002F3196"/>
    <w:rsid w:val="002F3993"/>
    <w:rsid w:val="002F3ACB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7AF"/>
    <w:rsid w:val="00304EB3"/>
    <w:rsid w:val="00304EC9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1507"/>
    <w:rsid w:val="00311D14"/>
    <w:rsid w:val="00311D70"/>
    <w:rsid w:val="00311EF9"/>
    <w:rsid w:val="003124BC"/>
    <w:rsid w:val="00312747"/>
    <w:rsid w:val="00312B6C"/>
    <w:rsid w:val="00312E53"/>
    <w:rsid w:val="00312FFC"/>
    <w:rsid w:val="003130E5"/>
    <w:rsid w:val="0031372A"/>
    <w:rsid w:val="0031384E"/>
    <w:rsid w:val="00314035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82A"/>
    <w:rsid w:val="00321552"/>
    <w:rsid w:val="00321D66"/>
    <w:rsid w:val="00321EE2"/>
    <w:rsid w:val="003220E3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E7A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426"/>
    <w:rsid w:val="00352FB9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62A"/>
    <w:rsid w:val="00357870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DCF"/>
    <w:rsid w:val="00374E69"/>
    <w:rsid w:val="0037510C"/>
    <w:rsid w:val="0037573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0E8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C0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537E"/>
    <w:rsid w:val="003C575F"/>
    <w:rsid w:val="003C588C"/>
    <w:rsid w:val="003C5982"/>
    <w:rsid w:val="003C5B4D"/>
    <w:rsid w:val="003C606E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B64"/>
    <w:rsid w:val="00400BE2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452"/>
    <w:rsid w:val="00435632"/>
    <w:rsid w:val="00435996"/>
    <w:rsid w:val="00435DED"/>
    <w:rsid w:val="00435E5E"/>
    <w:rsid w:val="00435F15"/>
    <w:rsid w:val="00436067"/>
    <w:rsid w:val="00436263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605"/>
    <w:rsid w:val="004456FD"/>
    <w:rsid w:val="00445742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366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DA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D97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729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151"/>
    <w:rsid w:val="004A3245"/>
    <w:rsid w:val="004A3513"/>
    <w:rsid w:val="004A4102"/>
    <w:rsid w:val="004A454B"/>
    <w:rsid w:val="004A4E16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708"/>
    <w:rsid w:val="004C4BE6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D2E"/>
    <w:rsid w:val="004D0378"/>
    <w:rsid w:val="004D043A"/>
    <w:rsid w:val="004D07EB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AB0"/>
    <w:rsid w:val="00510D7E"/>
    <w:rsid w:val="00510DCD"/>
    <w:rsid w:val="00511476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6DA"/>
    <w:rsid w:val="005151D3"/>
    <w:rsid w:val="00515AB2"/>
    <w:rsid w:val="00515D82"/>
    <w:rsid w:val="00515E37"/>
    <w:rsid w:val="00515FF1"/>
    <w:rsid w:val="0051612C"/>
    <w:rsid w:val="005167E8"/>
    <w:rsid w:val="00516CC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3F6"/>
    <w:rsid w:val="0052356C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E31"/>
    <w:rsid w:val="00526573"/>
    <w:rsid w:val="00526D84"/>
    <w:rsid w:val="00526F96"/>
    <w:rsid w:val="0052707B"/>
    <w:rsid w:val="00527219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50A"/>
    <w:rsid w:val="00536833"/>
    <w:rsid w:val="00536ED8"/>
    <w:rsid w:val="00537D53"/>
    <w:rsid w:val="00537F2E"/>
    <w:rsid w:val="0054008E"/>
    <w:rsid w:val="00540581"/>
    <w:rsid w:val="00540742"/>
    <w:rsid w:val="005407AF"/>
    <w:rsid w:val="005408DE"/>
    <w:rsid w:val="00540AD9"/>
    <w:rsid w:val="00540B82"/>
    <w:rsid w:val="00540E18"/>
    <w:rsid w:val="005410FF"/>
    <w:rsid w:val="00542112"/>
    <w:rsid w:val="005424F6"/>
    <w:rsid w:val="0054257E"/>
    <w:rsid w:val="005429F0"/>
    <w:rsid w:val="00542FA9"/>
    <w:rsid w:val="00543144"/>
    <w:rsid w:val="0054320A"/>
    <w:rsid w:val="00543B8C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731"/>
    <w:rsid w:val="005478CC"/>
    <w:rsid w:val="00547AAB"/>
    <w:rsid w:val="00547B0A"/>
    <w:rsid w:val="00547EC5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DA4"/>
    <w:rsid w:val="00555DCA"/>
    <w:rsid w:val="00555EBE"/>
    <w:rsid w:val="005560FA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0B1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C7F"/>
    <w:rsid w:val="00566CD3"/>
    <w:rsid w:val="00567C4D"/>
    <w:rsid w:val="00567EF7"/>
    <w:rsid w:val="005700B8"/>
    <w:rsid w:val="00570341"/>
    <w:rsid w:val="00570586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86A"/>
    <w:rsid w:val="00574C5C"/>
    <w:rsid w:val="005754BC"/>
    <w:rsid w:val="00575ED0"/>
    <w:rsid w:val="005762E7"/>
    <w:rsid w:val="00576A03"/>
    <w:rsid w:val="0058025A"/>
    <w:rsid w:val="0058034C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30B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697"/>
    <w:rsid w:val="00593774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F68"/>
    <w:rsid w:val="0059610E"/>
    <w:rsid w:val="005961C9"/>
    <w:rsid w:val="0059630F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C62"/>
    <w:rsid w:val="005B03E7"/>
    <w:rsid w:val="005B0860"/>
    <w:rsid w:val="005B0AF1"/>
    <w:rsid w:val="005B0D7B"/>
    <w:rsid w:val="005B1297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6882"/>
    <w:rsid w:val="005B792A"/>
    <w:rsid w:val="005B79D5"/>
    <w:rsid w:val="005B7E13"/>
    <w:rsid w:val="005C0F93"/>
    <w:rsid w:val="005C1017"/>
    <w:rsid w:val="005C1262"/>
    <w:rsid w:val="005C1734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5CF"/>
    <w:rsid w:val="005D0C2B"/>
    <w:rsid w:val="005D0DC6"/>
    <w:rsid w:val="005D0FD0"/>
    <w:rsid w:val="005D1853"/>
    <w:rsid w:val="005D1A0F"/>
    <w:rsid w:val="005D219D"/>
    <w:rsid w:val="005D21BE"/>
    <w:rsid w:val="005D22A7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C7D"/>
    <w:rsid w:val="005D70EA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6BF"/>
    <w:rsid w:val="005E19B4"/>
    <w:rsid w:val="005E19CD"/>
    <w:rsid w:val="005E1E74"/>
    <w:rsid w:val="005E1EE7"/>
    <w:rsid w:val="005E217C"/>
    <w:rsid w:val="005E2FC2"/>
    <w:rsid w:val="005E37AF"/>
    <w:rsid w:val="005E3956"/>
    <w:rsid w:val="005E3C68"/>
    <w:rsid w:val="005E46A7"/>
    <w:rsid w:val="005E46C2"/>
    <w:rsid w:val="005E49F2"/>
    <w:rsid w:val="005E4B96"/>
    <w:rsid w:val="005E4F0B"/>
    <w:rsid w:val="005E513F"/>
    <w:rsid w:val="005E534E"/>
    <w:rsid w:val="005E5416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D72"/>
    <w:rsid w:val="005F5101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ADE"/>
    <w:rsid w:val="00610BFB"/>
    <w:rsid w:val="00610D7B"/>
    <w:rsid w:val="0061129F"/>
    <w:rsid w:val="00611E72"/>
    <w:rsid w:val="006123A2"/>
    <w:rsid w:val="006123BA"/>
    <w:rsid w:val="0061268C"/>
    <w:rsid w:val="00612AA2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0F66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CAB"/>
    <w:rsid w:val="00633E61"/>
    <w:rsid w:val="00633EB3"/>
    <w:rsid w:val="0063485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3283"/>
    <w:rsid w:val="006432C1"/>
    <w:rsid w:val="0064340A"/>
    <w:rsid w:val="006436DF"/>
    <w:rsid w:val="00643717"/>
    <w:rsid w:val="0064388E"/>
    <w:rsid w:val="00643CD3"/>
    <w:rsid w:val="00643ECF"/>
    <w:rsid w:val="00643FD3"/>
    <w:rsid w:val="006443EF"/>
    <w:rsid w:val="00644C82"/>
    <w:rsid w:val="006453D5"/>
    <w:rsid w:val="00645E08"/>
    <w:rsid w:val="006460BD"/>
    <w:rsid w:val="00646CC7"/>
    <w:rsid w:val="006473D1"/>
    <w:rsid w:val="00647928"/>
    <w:rsid w:val="00647ED0"/>
    <w:rsid w:val="00650105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F37"/>
    <w:rsid w:val="00675F91"/>
    <w:rsid w:val="00675FCE"/>
    <w:rsid w:val="00675FE2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820"/>
    <w:rsid w:val="00681853"/>
    <w:rsid w:val="00681B13"/>
    <w:rsid w:val="00682099"/>
    <w:rsid w:val="00682652"/>
    <w:rsid w:val="00682B05"/>
    <w:rsid w:val="00682C79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CE3"/>
    <w:rsid w:val="00687F75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BAD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FF4"/>
    <w:rsid w:val="006A5467"/>
    <w:rsid w:val="006A549A"/>
    <w:rsid w:val="006A5D49"/>
    <w:rsid w:val="006A64C8"/>
    <w:rsid w:val="006A6A94"/>
    <w:rsid w:val="006A6B7C"/>
    <w:rsid w:val="006A78F0"/>
    <w:rsid w:val="006A7EBF"/>
    <w:rsid w:val="006B0041"/>
    <w:rsid w:val="006B0098"/>
    <w:rsid w:val="006B02E7"/>
    <w:rsid w:val="006B03AA"/>
    <w:rsid w:val="006B0694"/>
    <w:rsid w:val="006B083A"/>
    <w:rsid w:val="006B0935"/>
    <w:rsid w:val="006B19ED"/>
    <w:rsid w:val="006B1C59"/>
    <w:rsid w:val="006B1F77"/>
    <w:rsid w:val="006B20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2C82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4FC8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E98"/>
    <w:rsid w:val="006D1246"/>
    <w:rsid w:val="006D218D"/>
    <w:rsid w:val="006D243B"/>
    <w:rsid w:val="006D24D4"/>
    <w:rsid w:val="006D26B6"/>
    <w:rsid w:val="006D29E7"/>
    <w:rsid w:val="006D30EF"/>
    <w:rsid w:val="006D32FB"/>
    <w:rsid w:val="006D342F"/>
    <w:rsid w:val="006D3560"/>
    <w:rsid w:val="006D36F8"/>
    <w:rsid w:val="006D37A3"/>
    <w:rsid w:val="006D385D"/>
    <w:rsid w:val="006D39E1"/>
    <w:rsid w:val="006D3D0F"/>
    <w:rsid w:val="006D4032"/>
    <w:rsid w:val="006D427C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1A2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CD"/>
    <w:rsid w:val="006F71E9"/>
    <w:rsid w:val="006F7259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0B5D"/>
    <w:rsid w:val="0071157E"/>
    <w:rsid w:val="00711EFE"/>
    <w:rsid w:val="00711F11"/>
    <w:rsid w:val="00712B7E"/>
    <w:rsid w:val="00712CBA"/>
    <w:rsid w:val="0071306F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E18"/>
    <w:rsid w:val="00717450"/>
    <w:rsid w:val="00717CA9"/>
    <w:rsid w:val="00717F9A"/>
    <w:rsid w:val="007201D2"/>
    <w:rsid w:val="007206C6"/>
    <w:rsid w:val="00720D3A"/>
    <w:rsid w:val="00721134"/>
    <w:rsid w:val="007212C3"/>
    <w:rsid w:val="007217B0"/>
    <w:rsid w:val="00721C31"/>
    <w:rsid w:val="00721CB7"/>
    <w:rsid w:val="00721FD3"/>
    <w:rsid w:val="0072206D"/>
    <w:rsid w:val="007225D7"/>
    <w:rsid w:val="007227D7"/>
    <w:rsid w:val="00722DE1"/>
    <w:rsid w:val="00723562"/>
    <w:rsid w:val="0072359D"/>
    <w:rsid w:val="007236F8"/>
    <w:rsid w:val="00723EA4"/>
    <w:rsid w:val="00723F25"/>
    <w:rsid w:val="00724284"/>
    <w:rsid w:val="0072448E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56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211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C3A"/>
    <w:rsid w:val="00751067"/>
    <w:rsid w:val="00751B41"/>
    <w:rsid w:val="00751CF0"/>
    <w:rsid w:val="007520B7"/>
    <w:rsid w:val="007525A6"/>
    <w:rsid w:val="00752608"/>
    <w:rsid w:val="00752882"/>
    <w:rsid w:val="00752974"/>
    <w:rsid w:val="00752E7F"/>
    <w:rsid w:val="00753A1B"/>
    <w:rsid w:val="00754F83"/>
    <w:rsid w:val="007550B4"/>
    <w:rsid w:val="00755327"/>
    <w:rsid w:val="00755446"/>
    <w:rsid w:val="0075557A"/>
    <w:rsid w:val="00755853"/>
    <w:rsid w:val="00755956"/>
    <w:rsid w:val="00755BF9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9E4"/>
    <w:rsid w:val="00764ADB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681"/>
    <w:rsid w:val="007718A3"/>
    <w:rsid w:val="00772367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BFF"/>
    <w:rsid w:val="00773F65"/>
    <w:rsid w:val="00774301"/>
    <w:rsid w:val="0077434B"/>
    <w:rsid w:val="007746D8"/>
    <w:rsid w:val="00775060"/>
    <w:rsid w:val="00775121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2EB"/>
    <w:rsid w:val="00782882"/>
    <w:rsid w:val="0078297D"/>
    <w:rsid w:val="00782B76"/>
    <w:rsid w:val="00782B8E"/>
    <w:rsid w:val="00783A15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6D0D"/>
    <w:rsid w:val="007870F8"/>
    <w:rsid w:val="007871DC"/>
    <w:rsid w:val="00787768"/>
    <w:rsid w:val="00790042"/>
    <w:rsid w:val="007902FF"/>
    <w:rsid w:val="0079066A"/>
    <w:rsid w:val="00790B6A"/>
    <w:rsid w:val="00790CBE"/>
    <w:rsid w:val="00790FEC"/>
    <w:rsid w:val="00791144"/>
    <w:rsid w:val="0079116D"/>
    <w:rsid w:val="00791509"/>
    <w:rsid w:val="0079183D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A56"/>
    <w:rsid w:val="00795C6E"/>
    <w:rsid w:val="0079628B"/>
    <w:rsid w:val="00796354"/>
    <w:rsid w:val="00796FBD"/>
    <w:rsid w:val="00797370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7236"/>
    <w:rsid w:val="007A72FB"/>
    <w:rsid w:val="007A79AD"/>
    <w:rsid w:val="007A7A9D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34C"/>
    <w:rsid w:val="007B376E"/>
    <w:rsid w:val="007B3E96"/>
    <w:rsid w:val="007B4A8D"/>
    <w:rsid w:val="007B4C55"/>
    <w:rsid w:val="007B4EF8"/>
    <w:rsid w:val="007B50B2"/>
    <w:rsid w:val="007B5195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C0088"/>
    <w:rsid w:val="007C051D"/>
    <w:rsid w:val="007C1008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7B4"/>
    <w:rsid w:val="007D7872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CAF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B0"/>
    <w:rsid w:val="00802377"/>
    <w:rsid w:val="00802694"/>
    <w:rsid w:val="0080291B"/>
    <w:rsid w:val="00802FF0"/>
    <w:rsid w:val="008030B0"/>
    <w:rsid w:val="00803787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3679"/>
    <w:rsid w:val="00813A38"/>
    <w:rsid w:val="00813C5C"/>
    <w:rsid w:val="00813F1A"/>
    <w:rsid w:val="008144EA"/>
    <w:rsid w:val="00814BD6"/>
    <w:rsid w:val="00814C9A"/>
    <w:rsid w:val="00814DA3"/>
    <w:rsid w:val="00815065"/>
    <w:rsid w:val="008151D1"/>
    <w:rsid w:val="008152C9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6E6B"/>
    <w:rsid w:val="00827002"/>
    <w:rsid w:val="008272A6"/>
    <w:rsid w:val="008279E6"/>
    <w:rsid w:val="00827F68"/>
    <w:rsid w:val="00830379"/>
    <w:rsid w:val="00830DBD"/>
    <w:rsid w:val="00830E69"/>
    <w:rsid w:val="008310D9"/>
    <w:rsid w:val="008314CB"/>
    <w:rsid w:val="008318A3"/>
    <w:rsid w:val="008319D8"/>
    <w:rsid w:val="008321ED"/>
    <w:rsid w:val="008323FE"/>
    <w:rsid w:val="0083247C"/>
    <w:rsid w:val="0083297F"/>
    <w:rsid w:val="00832EF7"/>
    <w:rsid w:val="00833439"/>
    <w:rsid w:val="0083399F"/>
    <w:rsid w:val="00834639"/>
    <w:rsid w:val="008349A3"/>
    <w:rsid w:val="008349F9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B26"/>
    <w:rsid w:val="00836C03"/>
    <w:rsid w:val="00836C74"/>
    <w:rsid w:val="0083737F"/>
    <w:rsid w:val="00837AA5"/>
    <w:rsid w:val="0084009E"/>
    <w:rsid w:val="0084048C"/>
    <w:rsid w:val="0084078A"/>
    <w:rsid w:val="0084182C"/>
    <w:rsid w:val="00841A53"/>
    <w:rsid w:val="00842D4C"/>
    <w:rsid w:val="008432F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1D2D"/>
    <w:rsid w:val="008529BD"/>
    <w:rsid w:val="00852D76"/>
    <w:rsid w:val="00852D90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E8"/>
    <w:rsid w:val="00863944"/>
    <w:rsid w:val="00863AA0"/>
    <w:rsid w:val="00863C33"/>
    <w:rsid w:val="00863FFB"/>
    <w:rsid w:val="00864B8B"/>
    <w:rsid w:val="00865391"/>
    <w:rsid w:val="00865468"/>
    <w:rsid w:val="00865859"/>
    <w:rsid w:val="00865C7F"/>
    <w:rsid w:val="00865E37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4577"/>
    <w:rsid w:val="008A4C71"/>
    <w:rsid w:val="008A5331"/>
    <w:rsid w:val="008A5E55"/>
    <w:rsid w:val="008A6263"/>
    <w:rsid w:val="008A62C8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F87"/>
    <w:rsid w:val="008C01C9"/>
    <w:rsid w:val="008C0509"/>
    <w:rsid w:val="008C069E"/>
    <w:rsid w:val="008C07ED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455D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64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780C"/>
    <w:rsid w:val="00907946"/>
    <w:rsid w:val="00907B5F"/>
    <w:rsid w:val="00907BC1"/>
    <w:rsid w:val="00907BE8"/>
    <w:rsid w:val="0091010B"/>
    <w:rsid w:val="009102DE"/>
    <w:rsid w:val="00910610"/>
    <w:rsid w:val="009107C2"/>
    <w:rsid w:val="00910A2C"/>
    <w:rsid w:val="00910DC9"/>
    <w:rsid w:val="00911040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582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D3"/>
    <w:rsid w:val="00940474"/>
    <w:rsid w:val="0094137D"/>
    <w:rsid w:val="009416AD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69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635"/>
    <w:rsid w:val="00955659"/>
    <w:rsid w:val="00955690"/>
    <w:rsid w:val="009558D6"/>
    <w:rsid w:val="00955BA8"/>
    <w:rsid w:val="00956A50"/>
    <w:rsid w:val="00956A61"/>
    <w:rsid w:val="00956A74"/>
    <w:rsid w:val="00956B18"/>
    <w:rsid w:val="00956C21"/>
    <w:rsid w:val="00956ECF"/>
    <w:rsid w:val="009576CD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C5"/>
    <w:rsid w:val="00965DC9"/>
    <w:rsid w:val="009670F9"/>
    <w:rsid w:val="00967A57"/>
    <w:rsid w:val="00970040"/>
    <w:rsid w:val="009703D5"/>
    <w:rsid w:val="00970690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4058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DAF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332"/>
    <w:rsid w:val="009818F6"/>
    <w:rsid w:val="00981919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CD3"/>
    <w:rsid w:val="00983E25"/>
    <w:rsid w:val="00983E69"/>
    <w:rsid w:val="00983EAA"/>
    <w:rsid w:val="00984336"/>
    <w:rsid w:val="0098442B"/>
    <w:rsid w:val="0098461B"/>
    <w:rsid w:val="00984927"/>
    <w:rsid w:val="00984F62"/>
    <w:rsid w:val="0098534B"/>
    <w:rsid w:val="009856A0"/>
    <w:rsid w:val="0098574A"/>
    <w:rsid w:val="009857C7"/>
    <w:rsid w:val="00985872"/>
    <w:rsid w:val="009858A3"/>
    <w:rsid w:val="00985DC6"/>
    <w:rsid w:val="0098654C"/>
    <w:rsid w:val="00986D6F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60AE"/>
    <w:rsid w:val="0099613B"/>
    <w:rsid w:val="009966E1"/>
    <w:rsid w:val="00996C89"/>
    <w:rsid w:val="00996DED"/>
    <w:rsid w:val="0099731F"/>
    <w:rsid w:val="00997610"/>
    <w:rsid w:val="00997A3A"/>
    <w:rsid w:val="009A055F"/>
    <w:rsid w:val="009A0750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73F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5F80"/>
    <w:rsid w:val="009A62C4"/>
    <w:rsid w:val="009A6824"/>
    <w:rsid w:val="009A7536"/>
    <w:rsid w:val="009A75D6"/>
    <w:rsid w:val="009A76EF"/>
    <w:rsid w:val="009A7B85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D1A"/>
    <w:rsid w:val="009B628F"/>
    <w:rsid w:val="009B6292"/>
    <w:rsid w:val="009B64EF"/>
    <w:rsid w:val="009B6573"/>
    <w:rsid w:val="009B660A"/>
    <w:rsid w:val="009B6EEE"/>
    <w:rsid w:val="009B7169"/>
    <w:rsid w:val="009B729F"/>
    <w:rsid w:val="009B72D2"/>
    <w:rsid w:val="009B73DC"/>
    <w:rsid w:val="009B7794"/>
    <w:rsid w:val="009C00C0"/>
    <w:rsid w:val="009C00D9"/>
    <w:rsid w:val="009C04FC"/>
    <w:rsid w:val="009C0981"/>
    <w:rsid w:val="009C09BC"/>
    <w:rsid w:val="009C1886"/>
    <w:rsid w:val="009C1C2C"/>
    <w:rsid w:val="009C1FE0"/>
    <w:rsid w:val="009C24E5"/>
    <w:rsid w:val="009C2720"/>
    <w:rsid w:val="009C2CB6"/>
    <w:rsid w:val="009C2D78"/>
    <w:rsid w:val="009C31BA"/>
    <w:rsid w:val="009C31C0"/>
    <w:rsid w:val="009C3708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52F"/>
    <w:rsid w:val="009E5544"/>
    <w:rsid w:val="009E557B"/>
    <w:rsid w:val="009E55A0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D63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8BF"/>
    <w:rsid w:val="00A13972"/>
    <w:rsid w:val="00A13B92"/>
    <w:rsid w:val="00A13D5A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D28"/>
    <w:rsid w:val="00A20E7E"/>
    <w:rsid w:val="00A20FB3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7AE"/>
    <w:rsid w:val="00A56DCF"/>
    <w:rsid w:val="00A56F5C"/>
    <w:rsid w:val="00A57136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90F"/>
    <w:rsid w:val="00AA4DC2"/>
    <w:rsid w:val="00AA4E03"/>
    <w:rsid w:val="00AA539D"/>
    <w:rsid w:val="00AA5422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135"/>
    <w:rsid w:val="00AB728D"/>
    <w:rsid w:val="00AB75FD"/>
    <w:rsid w:val="00AB7717"/>
    <w:rsid w:val="00AB77EF"/>
    <w:rsid w:val="00AB791B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A91"/>
    <w:rsid w:val="00AE3EE0"/>
    <w:rsid w:val="00AE3EE8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956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FEB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52"/>
    <w:rsid w:val="00B02225"/>
    <w:rsid w:val="00B02A49"/>
    <w:rsid w:val="00B03847"/>
    <w:rsid w:val="00B0389B"/>
    <w:rsid w:val="00B03E65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102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44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51D6"/>
    <w:rsid w:val="00B25934"/>
    <w:rsid w:val="00B25B31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47C3"/>
    <w:rsid w:val="00B4540B"/>
    <w:rsid w:val="00B454D8"/>
    <w:rsid w:val="00B46047"/>
    <w:rsid w:val="00B4614C"/>
    <w:rsid w:val="00B46CA5"/>
    <w:rsid w:val="00B47099"/>
    <w:rsid w:val="00B474C8"/>
    <w:rsid w:val="00B474E6"/>
    <w:rsid w:val="00B47751"/>
    <w:rsid w:val="00B47DD7"/>
    <w:rsid w:val="00B503DC"/>
    <w:rsid w:val="00B5194E"/>
    <w:rsid w:val="00B51A1B"/>
    <w:rsid w:val="00B51BAD"/>
    <w:rsid w:val="00B51F77"/>
    <w:rsid w:val="00B5226E"/>
    <w:rsid w:val="00B52B50"/>
    <w:rsid w:val="00B52E00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417"/>
    <w:rsid w:val="00B6370B"/>
    <w:rsid w:val="00B638A4"/>
    <w:rsid w:val="00B63909"/>
    <w:rsid w:val="00B63934"/>
    <w:rsid w:val="00B63FB5"/>
    <w:rsid w:val="00B64011"/>
    <w:rsid w:val="00B64B56"/>
    <w:rsid w:val="00B64BAA"/>
    <w:rsid w:val="00B64C54"/>
    <w:rsid w:val="00B64DE6"/>
    <w:rsid w:val="00B64F9D"/>
    <w:rsid w:val="00B650CA"/>
    <w:rsid w:val="00B661D3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74"/>
    <w:rsid w:val="00B71BC7"/>
    <w:rsid w:val="00B71C00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30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8EB"/>
    <w:rsid w:val="00B82EA4"/>
    <w:rsid w:val="00B82F31"/>
    <w:rsid w:val="00B83318"/>
    <w:rsid w:val="00B83D8F"/>
    <w:rsid w:val="00B84464"/>
    <w:rsid w:val="00B84487"/>
    <w:rsid w:val="00B84CAD"/>
    <w:rsid w:val="00B85071"/>
    <w:rsid w:val="00B8531E"/>
    <w:rsid w:val="00B8532A"/>
    <w:rsid w:val="00B8535E"/>
    <w:rsid w:val="00B85637"/>
    <w:rsid w:val="00B856E7"/>
    <w:rsid w:val="00B85F0B"/>
    <w:rsid w:val="00B85F4D"/>
    <w:rsid w:val="00B86490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D15"/>
    <w:rsid w:val="00B87E3C"/>
    <w:rsid w:val="00B908B1"/>
    <w:rsid w:val="00B9094B"/>
    <w:rsid w:val="00B90B9D"/>
    <w:rsid w:val="00B90FDA"/>
    <w:rsid w:val="00B90FFF"/>
    <w:rsid w:val="00B91115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633"/>
    <w:rsid w:val="00B92AD1"/>
    <w:rsid w:val="00B92BD1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436"/>
    <w:rsid w:val="00BA34C9"/>
    <w:rsid w:val="00BA3F15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D28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A68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838"/>
    <w:rsid w:val="00BC2D06"/>
    <w:rsid w:val="00BC2E2D"/>
    <w:rsid w:val="00BC2F4F"/>
    <w:rsid w:val="00BC3756"/>
    <w:rsid w:val="00BC4194"/>
    <w:rsid w:val="00BC4326"/>
    <w:rsid w:val="00BC4D21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335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9FD"/>
    <w:rsid w:val="00BD7AEA"/>
    <w:rsid w:val="00BD7FDD"/>
    <w:rsid w:val="00BD7FE0"/>
    <w:rsid w:val="00BE0577"/>
    <w:rsid w:val="00BE05CE"/>
    <w:rsid w:val="00BE08F8"/>
    <w:rsid w:val="00BE0A3A"/>
    <w:rsid w:val="00BE0A6D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117A"/>
    <w:rsid w:val="00BF152B"/>
    <w:rsid w:val="00BF1544"/>
    <w:rsid w:val="00BF1F54"/>
    <w:rsid w:val="00BF2D13"/>
    <w:rsid w:val="00BF2F3D"/>
    <w:rsid w:val="00BF3267"/>
    <w:rsid w:val="00BF3620"/>
    <w:rsid w:val="00BF371B"/>
    <w:rsid w:val="00BF3922"/>
    <w:rsid w:val="00BF39A4"/>
    <w:rsid w:val="00BF3C8D"/>
    <w:rsid w:val="00BF40A8"/>
    <w:rsid w:val="00BF41A9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2CB8"/>
    <w:rsid w:val="00C03053"/>
    <w:rsid w:val="00C03575"/>
    <w:rsid w:val="00C0368F"/>
    <w:rsid w:val="00C036A3"/>
    <w:rsid w:val="00C03CE4"/>
    <w:rsid w:val="00C03DBE"/>
    <w:rsid w:val="00C03E94"/>
    <w:rsid w:val="00C04709"/>
    <w:rsid w:val="00C04BCC"/>
    <w:rsid w:val="00C04C74"/>
    <w:rsid w:val="00C05631"/>
    <w:rsid w:val="00C06234"/>
    <w:rsid w:val="00C06F5B"/>
    <w:rsid w:val="00C07075"/>
    <w:rsid w:val="00C07250"/>
    <w:rsid w:val="00C07549"/>
    <w:rsid w:val="00C07890"/>
    <w:rsid w:val="00C07E89"/>
    <w:rsid w:val="00C07FC4"/>
    <w:rsid w:val="00C10343"/>
    <w:rsid w:val="00C11467"/>
    <w:rsid w:val="00C116FB"/>
    <w:rsid w:val="00C11866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2B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A84"/>
    <w:rsid w:val="00C462FE"/>
    <w:rsid w:val="00C4646C"/>
    <w:rsid w:val="00C4654D"/>
    <w:rsid w:val="00C466E6"/>
    <w:rsid w:val="00C4674E"/>
    <w:rsid w:val="00C46C1E"/>
    <w:rsid w:val="00C46CEF"/>
    <w:rsid w:val="00C46DED"/>
    <w:rsid w:val="00C470B3"/>
    <w:rsid w:val="00C472FE"/>
    <w:rsid w:val="00C474D3"/>
    <w:rsid w:val="00C4792D"/>
    <w:rsid w:val="00C506E0"/>
    <w:rsid w:val="00C50C91"/>
    <w:rsid w:val="00C50DD6"/>
    <w:rsid w:val="00C517EC"/>
    <w:rsid w:val="00C51D44"/>
    <w:rsid w:val="00C51E2C"/>
    <w:rsid w:val="00C520B6"/>
    <w:rsid w:val="00C52110"/>
    <w:rsid w:val="00C52184"/>
    <w:rsid w:val="00C522D0"/>
    <w:rsid w:val="00C523A2"/>
    <w:rsid w:val="00C52CCA"/>
    <w:rsid w:val="00C537AD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0F87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4EC"/>
    <w:rsid w:val="00C70762"/>
    <w:rsid w:val="00C7082E"/>
    <w:rsid w:val="00C70C85"/>
    <w:rsid w:val="00C71E7D"/>
    <w:rsid w:val="00C71F6E"/>
    <w:rsid w:val="00C72A78"/>
    <w:rsid w:val="00C72E43"/>
    <w:rsid w:val="00C735FC"/>
    <w:rsid w:val="00C7377E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3091"/>
    <w:rsid w:val="00C8341D"/>
    <w:rsid w:val="00C83527"/>
    <w:rsid w:val="00C83582"/>
    <w:rsid w:val="00C84630"/>
    <w:rsid w:val="00C848D9"/>
    <w:rsid w:val="00C85138"/>
    <w:rsid w:val="00C85CDD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39F2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B63"/>
    <w:rsid w:val="00CA3F59"/>
    <w:rsid w:val="00CA406D"/>
    <w:rsid w:val="00CA40ED"/>
    <w:rsid w:val="00CA417C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184"/>
    <w:rsid w:val="00CB0D80"/>
    <w:rsid w:val="00CB0E20"/>
    <w:rsid w:val="00CB1732"/>
    <w:rsid w:val="00CB1982"/>
    <w:rsid w:val="00CB19BF"/>
    <w:rsid w:val="00CB1B7D"/>
    <w:rsid w:val="00CB1C2C"/>
    <w:rsid w:val="00CB1E40"/>
    <w:rsid w:val="00CB1F64"/>
    <w:rsid w:val="00CB2A40"/>
    <w:rsid w:val="00CB2AC8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63D5"/>
    <w:rsid w:val="00CC6887"/>
    <w:rsid w:val="00CD04DC"/>
    <w:rsid w:val="00CD0505"/>
    <w:rsid w:val="00CD091C"/>
    <w:rsid w:val="00CD0B68"/>
    <w:rsid w:val="00CD0BA7"/>
    <w:rsid w:val="00CD0C1B"/>
    <w:rsid w:val="00CD0DFC"/>
    <w:rsid w:val="00CD0EF0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E7F"/>
    <w:rsid w:val="00CF607D"/>
    <w:rsid w:val="00CF6773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3E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7054"/>
    <w:rsid w:val="00D273DE"/>
    <w:rsid w:val="00D278F7"/>
    <w:rsid w:val="00D27ABA"/>
    <w:rsid w:val="00D27DCE"/>
    <w:rsid w:val="00D3004C"/>
    <w:rsid w:val="00D300B3"/>
    <w:rsid w:val="00D30372"/>
    <w:rsid w:val="00D30B61"/>
    <w:rsid w:val="00D310AA"/>
    <w:rsid w:val="00D31226"/>
    <w:rsid w:val="00D31523"/>
    <w:rsid w:val="00D31D9F"/>
    <w:rsid w:val="00D31E5F"/>
    <w:rsid w:val="00D324C3"/>
    <w:rsid w:val="00D3265C"/>
    <w:rsid w:val="00D32D9C"/>
    <w:rsid w:val="00D32F25"/>
    <w:rsid w:val="00D32FF8"/>
    <w:rsid w:val="00D33CD3"/>
    <w:rsid w:val="00D33F91"/>
    <w:rsid w:val="00D34941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292"/>
    <w:rsid w:val="00D44386"/>
    <w:rsid w:val="00D447C4"/>
    <w:rsid w:val="00D447F6"/>
    <w:rsid w:val="00D44C41"/>
    <w:rsid w:val="00D453E9"/>
    <w:rsid w:val="00D458AA"/>
    <w:rsid w:val="00D45E09"/>
    <w:rsid w:val="00D46180"/>
    <w:rsid w:val="00D462CC"/>
    <w:rsid w:val="00D4632E"/>
    <w:rsid w:val="00D4699A"/>
    <w:rsid w:val="00D46E75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DC6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90127"/>
    <w:rsid w:val="00D90255"/>
    <w:rsid w:val="00D9065A"/>
    <w:rsid w:val="00D9070D"/>
    <w:rsid w:val="00D91325"/>
    <w:rsid w:val="00D9156D"/>
    <w:rsid w:val="00D91DB5"/>
    <w:rsid w:val="00D926B7"/>
    <w:rsid w:val="00D92F09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97B"/>
    <w:rsid w:val="00D95116"/>
    <w:rsid w:val="00D95378"/>
    <w:rsid w:val="00D95910"/>
    <w:rsid w:val="00D95A6D"/>
    <w:rsid w:val="00D95BF5"/>
    <w:rsid w:val="00D95C5B"/>
    <w:rsid w:val="00D96004"/>
    <w:rsid w:val="00D96290"/>
    <w:rsid w:val="00D963A6"/>
    <w:rsid w:val="00D969B3"/>
    <w:rsid w:val="00D96C83"/>
    <w:rsid w:val="00D97259"/>
    <w:rsid w:val="00D972AC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DF"/>
    <w:rsid w:val="00DB4D13"/>
    <w:rsid w:val="00DB4FA5"/>
    <w:rsid w:val="00DB50B1"/>
    <w:rsid w:val="00DB50EC"/>
    <w:rsid w:val="00DB545B"/>
    <w:rsid w:val="00DB6180"/>
    <w:rsid w:val="00DB61E2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129"/>
    <w:rsid w:val="00DD245E"/>
    <w:rsid w:val="00DD27BB"/>
    <w:rsid w:val="00DD36AF"/>
    <w:rsid w:val="00DD373E"/>
    <w:rsid w:val="00DD3C9F"/>
    <w:rsid w:val="00DD3FEE"/>
    <w:rsid w:val="00DD4427"/>
    <w:rsid w:val="00DD48C7"/>
    <w:rsid w:val="00DD48D9"/>
    <w:rsid w:val="00DD4904"/>
    <w:rsid w:val="00DD4B69"/>
    <w:rsid w:val="00DD54C7"/>
    <w:rsid w:val="00DD5910"/>
    <w:rsid w:val="00DD591D"/>
    <w:rsid w:val="00DD5EB7"/>
    <w:rsid w:val="00DD6291"/>
    <w:rsid w:val="00DD6734"/>
    <w:rsid w:val="00DD68C2"/>
    <w:rsid w:val="00DD6CCC"/>
    <w:rsid w:val="00DD72A8"/>
    <w:rsid w:val="00DD72F8"/>
    <w:rsid w:val="00DD7304"/>
    <w:rsid w:val="00DD779D"/>
    <w:rsid w:val="00DD7B85"/>
    <w:rsid w:val="00DD7BFA"/>
    <w:rsid w:val="00DD7E84"/>
    <w:rsid w:val="00DD7F58"/>
    <w:rsid w:val="00DE06AD"/>
    <w:rsid w:val="00DE0857"/>
    <w:rsid w:val="00DE11C5"/>
    <w:rsid w:val="00DE13D5"/>
    <w:rsid w:val="00DE1CF4"/>
    <w:rsid w:val="00DE2278"/>
    <w:rsid w:val="00DE22BB"/>
    <w:rsid w:val="00DE25C9"/>
    <w:rsid w:val="00DE2A5B"/>
    <w:rsid w:val="00DE4564"/>
    <w:rsid w:val="00DE4668"/>
    <w:rsid w:val="00DE4CBC"/>
    <w:rsid w:val="00DE593B"/>
    <w:rsid w:val="00DE5E71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DFC"/>
    <w:rsid w:val="00E035A8"/>
    <w:rsid w:val="00E03AED"/>
    <w:rsid w:val="00E03CCB"/>
    <w:rsid w:val="00E03CE7"/>
    <w:rsid w:val="00E03E6C"/>
    <w:rsid w:val="00E03E6F"/>
    <w:rsid w:val="00E04180"/>
    <w:rsid w:val="00E041C9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57E"/>
    <w:rsid w:val="00E15A00"/>
    <w:rsid w:val="00E15D6E"/>
    <w:rsid w:val="00E15E63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D20"/>
    <w:rsid w:val="00E2017B"/>
    <w:rsid w:val="00E205D1"/>
    <w:rsid w:val="00E206FD"/>
    <w:rsid w:val="00E20767"/>
    <w:rsid w:val="00E20BCD"/>
    <w:rsid w:val="00E20C91"/>
    <w:rsid w:val="00E20F6F"/>
    <w:rsid w:val="00E21213"/>
    <w:rsid w:val="00E21239"/>
    <w:rsid w:val="00E21F58"/>
    <w:rsid w:val="00E22312"/>
    <w:rsid w:val="00E22680"/>
    <w:rsid w:val="00E22B93"/>
    <w:rsid w:val="00E23FF0"/>
    <w:rsid w:val="00E24020"/>
    <w:rsid w:val="00E2416F"/>
    <w:rsid w:val="00E246DB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6B3B"/>
    <w:rsid w:val="00E26E0A"/>
    <w:rsid w:val="00E26EF5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DA"/>
    <w:rsid w:val="00E37652"/>
    <w:rsid w:val="00E377D8"/>
    <w:rsid w:val="00E37A0D"/>
    <w:rsid w:val="00E37FCC"/>
    <w:rsid w:val="00E4079E"/>
    <w:rsid w:val="00E408DB"/>
    <w:rsid w:val="00E41085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5B97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0C5C"/>
    <w:rsid w:val="00E61007"/>
    <w:rsid w:val="00E61138"/>
    <w:rsid w:val="00E614EE"/>
    <w:rsid w:val="00E6188D"/>
    <w:rsid w:val="00E619B1"/>
    <w:rsid w:val="00E61DBE"/>
    <w:rsid w:val="00E62199"/>
    <w:rsid w:val="00E6246E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62CB"/>
    <w:rsid w:val="00E66E90"/>
    <w:rsid w:val="00E66FB9"/>
    <w:rsid w:val="00E673D6"/>
    <w:rsid w:val="00E6749F"/>
    <w:rsid w:val="00E67AAC"/>
    <w:rsid w:val="00E67EE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77A71"/>
    <w:rsid w:val="00E8023E"/>
    <w:rsid w:val="00E80295"/>
    <w:rsid w:val="00E80728"/>
    <w:rsid w:val="00E80896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C3A"/>
    <w:rsid w:val="00E85D98"/>
    <w:rsid w:val="00E85F0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3F0D"/>
    <w:rsid w:val="00E94145"/>
    <w:rsid w:val="00E947ED"/>
    <w:rsid w:val="00E94E5C"/>
    <w:rsid w:val="00E95093"/>
    <w:rsid w:val="00E9521F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C35"/>
    <w:rsid w:val="00EA1027"/>
    <w:rsid w:val="00EA136B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733A"/>
    <w:rsid w:val="00EB75A0"/>
    <w:rsid w:val="00EB762E"/>
    <w:rsid w:val="00EB7719"/>
    <w:rsid w:val="00EB793A"/>
    <w:rsid w:val="00EB7A14"/>
    <w:rsid w:val="00EB7BD4"/>
    <w:rsid w:val="00EC03C9"/>
    <w:rsid w:val="00EC0AE8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52CC"/>
    <w:rsid w:val="00ED53BD"/>
    <w:rsid w:val="00ED55F1"/>
    <w:rsid w:val="00ED5874"/>
    <w:rsid w:val="00ED5C02"/>
    <w:rsid w:val="00ED7224"/>
    <w:rsid w:val="00ED722A"/>
    <w:rsid w:val="00ED727E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249C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2EE2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611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822"/>
    <w:rsid w:val="00F0384A"/>
    <w:rsid w:val="00F03857"/>
    <w:rsid w:val="00F038BD"/>
    <w:rsid w:val="00F03B3A"/>
    <w:rsid w:val="00F03E64"/>
    <w:rsid w:val="00F0414D"/>
    <w:rsid w:val="00F04434"/>
    <w:rsid w:val="00F044B5"/>
    <w:rsid w:val="00F04846"/>
    <w:rsid w:val="00F05790"/>
    <w:rsid w:val="00F0581F"/>
    <w:rsid w:val="00F05E09"/>
    <w:rsid w:val="00F0602B"/>
    <w:rsid w:val="00F0630E"/>
    <w:rsid w:val="00F0641A"/>
    <w:rsid w:val="00F0664E"/>
    <w:rsid w:val="00F066C6"/>
    <w:rsid w:val="00F06A62"/>
    <w:rsid w:val="00F06BA5"/>
    <w:rsid w:val="00F06C41"/>
    <w:rsid w:val="00F075EC"/>
    <w:rsid w:val="00F0776D"/>
    <w:rsid w:val="00F079C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561"/>
    <w:rsid w:val="00F1593B"/>
    <w:rsid w:val="00F1596A"/>
    <w:rsid w:val="00F15EEB"/>
    <w:rsid w:val="00F161FC"/>
    <w:rsid w:val="00F171BF"/>
    <w:rsid w:val="00F177E3"/>
    <w:rsid w:val="00F17A89"/>
    <w:rsid w:val="00F17B69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C40"/>
    <w:rsid w:val="00F26F6A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6B6"/>
    <w:rsid w:val="00F32A0A"/>
    <w:rsid w:val="00F32C8F"/>
    <w:rsid w:val="00F334DC"/>
    <w:rsid w:val="00F341D4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C93"/>
    <w:rsid w:val="00F46030"/>
    <w:rsid w:val="00F4619F"/>
    <w:rsid w:val="00F465D6"/>
    <w:rsid w:val="00F465FF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4806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70D"/>
    <w:rsid w:val="00F7689F"/>
    <w:rsid w:val="00F76CCA"/>
    <w:rsid w:val="00F774AC"/>
    <w:rsid w:val="00F7798D"/>
    <w:rsid w:val="00F77A00"/>
    <w:rsid w:val="00F77F26"/>
    <w:rsid w:val="00F80833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DD"/>
    <w:rsid w:val="00F828FC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1D3"/>
    <w:rsid w:val="00FC43AB"/>
    <w:rsid w:val="00FC43DB"/>
    <w:rsid w:val="00FC4824"/>
    <w:rsid w:val="00FC49B4"/>
    <w:rsid w:val="00FC502D"/>
    <w:rsid w:val="00FC53B4"/>
    <w:rsid w:val="00FC5AA5"/>
    <w:rsid w:val="00FC5C8E"/>
    <w:rsid w:val="00FC5DA2"/>
    <w:rsid w:val="00FC6030"/>
    <w:rsid w:val="00FC6995"/>
    <w:rsid w:val="00FC6EA9"/>
    <w:rsid w:val="00FC71E1"/>
    <w:rsid w:val="00FC7259"/>
    <w:rsid w:val="00FC73D0"/>
    <w:rsid w:val="00FC7471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2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339"/>
    <w:rsid w:val="00FD75BF"/>
    <w:rsid w:val="00FD77B8"/>
    <w:rsid w:val="00FD7893"/>
    <w:rsid w:val="00FE013A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9B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865"/>
    <w:rsid w:val="00FE79E2"/>
    <w:rsid w:val="00FE7F6A"/>
    <w:rsid w:val="00FF021F"/>
    <w:rsid w:val="00FF0D29"/>
    <w:rsid w:val="00FF0DAF"/>
    <w:rsid w:val="00FF1296"/>
    <w:rsid w:val="00FF14F5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3DCCB766-77FE-4814-B8E4-4092DC811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clear" w:pos="6426"/>
        <w:tab w:val="num" w:pos="8226"/>
      </w:tabs>
      <w:spacing w:before="180"/>
      <w:ind w:left="822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22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17" Type="http://schemas.openxmlformats.org/officeDocument/2006/relationships/image" Target="media/image10.jpg"/><Relationship Id="rId2" Type="http://schemas.openxmlformats.org/officeDocument/2006/relationships/numbering" Target="numbering.xml"/><Relationship Id="rId16" Type="http://schemas.openxmlformats.org/officeDocument/2006/relationships/image" Target="media/image9.jp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image" Target="media/image8.jpg"/><Relationship Id="rId10" Type="http://schemas.openxmlformats.org/officeDocument/2006/relationships/image" Target="media/image3.jp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7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4E813-6B29-47B8-8EAA-FB95853DF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215</TotalTime>
  <Pages>7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cp:lastModifiedBy>Arash Mirbagheri</cp:lastModifiedBy>
  <cp:revision>26</cp:revision>
  <cp:lastPrinted>2009-04-22T21:01:00Z</cp:lastPrinted>
  <dcterms:created xsi:type="dcterms:W3CDTF">2018-11-01T22:41:00Z</dcterms:created>
  <dcterms:modified xsi:type="dcterms:W3CDTF">2018-11-02T21:15:00Z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